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AF676" w14:textId="77777777" w:rsidR="00621611" w:rsidRDefault="001E43B6" w:rsidP="00621611">
      <w:pPr>
        <w:pStyle w:val="NormalWeb"/>
        <w:jc w:val="center"/>
        <w:rPr>
          <w:color w:val="000000"/>
          <w:sz w:val="27"/>
          <w:szCs w:val="27"/>
        </w:rPr>
      </w:pPr>
      <w:r>
        <w:rPr>
          <w:color w:val="000000"/>
          <w:sz w:val="27"/>
          <w:szCs w:val="27"/>
        </w:rPr>
        <w:t>ORGANO SELECTOR N°6</w:t>
      </w:r>
    </w:p>
    <w:p w14:paraId="2B5DF8EB" w14:textId="77777777" w:rsidR="00621611" w:rsidRDefault="00570BE0" w:rsidP="00621611">
      <w:pPr>
        <w:pStyle w:val="NormalWeb"/>
        <w:jc w:val="center"/>
        <w:rPr>
          <w:color w:val="000000"/>
          <w:sz w:val="27"/>
          <w:szCs w:val="27"/>
        </w:rPr>
      </w:pPr>
      <w:r>
        <w:rPr>
          <w:color w:val="000000"/>
          <w:sz w:val="27"/>
          <w:szCs w:val="27"/>
        </w:rPr>
        <w:t>Acta N°</w:t>
      </w:r>
      <w:r w:rsidR="00264439">
        <w:rPr>
          <w:color w:val="000000"/>
          <w:sz w:val="27"/>
          <w:szCs w:val="27"/>
        </w:rPr>
        <w:t>4</w:t>
      </w:r>
    </w:p>
    <w:p w14:paraId="4F231700" w14:textId="77777777" w:rsidR="00621611" w:rsidRDefault="00910DF4" w:rsidP="00852905">
      <w:pPr>
        <w:pStyle w:val="NormalWeb"/>
        <w:jc w:val="both"/>
        <w:rPr>
          <w:color w:val="000000"/>
          <w:sz w:val="27"/>
          <w:szCs w:val="27"/>
        </w:rPr>
      </w:pPr>
      <w:r>
        <w:rPr>
          <w:color w:val="000000"/>
          <w:sz w:val="27"/>
          <w:szCs w:val="27"/>
        </w:rPr>
        <w:t>En Miguelete, a lo</w:t>
      </w:r>
      <w:r w:rsidRPr="00910DF4">
        <w:rPr>
          <w:color w:val="000000"/>
          <w:sz w:val="27"/>
          <w:szCs w:val="27"/>
        </w:rPr>
        <w:t xml:space="preserve">s </w:t>
      </w:r>
      <w:r w:rsidR="001E43B6">
        <w:rPr>
          <w:color w:val="000000"/>
          <w:sz w:val="27"/>
          <w:szCs w:val="27"/>
        </w:rPr>
        <w:t xml:space="preserve">23 </w:t>
      </w:r>
      <w:r w:rsidRPr="00910DF4">
        <w:rPr>
          <w:color w:val="000000"/>
          <w:sz w:val="27"/>
          <w:szCs w:val="27"/>
        </w:rPr>
        <w:t>(</w:t>
      </w:r>
      <w:r w:rsidR="001E43B6">
        <w:rPr>
          <w:color w:val="000000"/>
          <w:sz w:val="27"/>
          <w:szCs w:val="27"/>
        </w:rPr>
        <w:t>veintitrés</w:t>
      </w:r>
      <w:r w:rsidR="00621611" w:rsidRPr="00910DF4">
        <w:rPr>
          <w:color w:val="000000"/>
          <w:sz w:val="27"/>
          <w:szCs w:val="27"/>
        </w:rPr>
        <w:t>)</w:t>
      </w:r>
      <w:r>
        <w:rPr>
          <w:color w:val="000000"/>
          <w:sz w:val="27"/>
          <w:szCs w:val="27"/>
        </w:rPr>
        <w:t xml:space="preserve"> días del mes de</w:t>
      </w:r>
      <w:r w:rsidR="009A57DC">
        <w:rPr>
          <w:color w:val="000000"/>
          <w:sz w:val="27"/>
          <w:szCs w:val="27"/>
        </w:rPr>
        <w:t xml:space="preserve"> </w:t>
      </w:r>
      <w:r w:rsidR="00F9077A">
        <w:rPr>
          <w:color w:val="000000"/>
          <w:sz w:val="27"/>
          <w:szCs w:val="27"/>
        </w:rPr>
        <w:t>Jun</w:t>
      </w:r>
      <w:r w:rsidR="00BB2EC2">
        <w:rPr>
          <w:color w:val="000000"/>
          <w:sz w:val="27"/>
          <w:szCs w:val="27"/>
        </w:rPr>
        <w:t>io</w:t>
      </w:r>
      <w:r w:rsidR="00264439">
        <w:rPr>
          <w:color w:val="000000"/>
          <w:sz w:val="27"/>
          <w:szCs w:val="27"/>
        </w:rPr>
        <w:t xml:space="preserve"> de 2022, siendo las 11</w:t>
      </w:r>
      <w:r w:rsidR="00621611">
        <w:rPr>
          <w:color w:val="000000"/>
          <w:sz w:val="27"/>
          <w:szCs w:val="27"/>
        </w:rPr>
        <w:t xml:space="preserve"> hs., se reúne el Órgano Selector N° </w:t>
      </w:r>
      <w:r w:rsidR="001E43B6">
        <w:rPr>
          <w:color w:val="000000"/>
          <w:sz w:val="27"/>
          <w:szCs w:val="27"/>
        </w:rPr>
        <w:t>6</w:t>
      </w:r>
      <w:r w:rsidR="00264439">
        <w:rPr>
          <w:color w:val="000000"/>
          <w:sz w:val="27"/>
          <w:szCs w:val="27"/>
        </w:rPr>
        <w:t>,</w:t>
      </w:r>
      <w:r w:rsidR="00621611">
        <w:rPr>
          <w:color w:val="000000"/>
          <w:sz w:val="27"/>
          <w:szCs w:val="27"/>
        </w:rPr>
        <w:t xml:space="preserve"> cuyos </w:t>
      </w:r>
      <w:r w:rsidR="00457951">
        <w:rPr>
          <w:color w:val="000000"/>
          <w:sz w:val="27"/>
          <w:szCs w:val="27"/>
        </w:rPr>
        <w:t>integrantes titulares, designado</w:t>
      </w:r>
      <w:r w:rsidR="00621611">
        <w:rPr>
          <w:color w:val="000000"/>
          <w:sz w:val="27"/>
          <w:szCs w:val="27"/>
        </w:rPr>
        <w:t>s por Disposición N°</w:t>
      </w:r>
      <w:r w:rsidR="00F269E5">
        <w:rPr>
          <w:color w:val="000000"/>
          <w:sz w:val="27"/>
          <w:szCs w:val="27"/>
        </w:rPr>
        <w:t>52</w:t>
      </w:r>
      <w:r w:rsidR="00621611">
        <w:rPr>
          <w:color w:val="000000"/>
          <w:sz w:val="27"/>
          <w:szCs w:val="27"/>
        </w:rPr>
        <w:t xml:space="preserve"> de la Presidencia del Instituto Nacional de Tecnología Industrial, de fecha </w:t>
      </w:r>
      <w:r w:rsidR="00F269E5">
        <w:rPr>
          <w:color w:val="000000"/>
          <w:sz w:val="27"/>
          <w:szCs w:val="27"/>
        </w:rPr>
        <w:t>25 de Febrero 2022</w:t>
      </w:r>
      <w:r w:rsidR="00621611">
        <w:rPr>
          <w:color w:val="000000"/>
          <w:sz w:val="27"/>
          <w:szCs w:val="27"/>
        </w:rPr>
        <w:t xml:space="preserve">, mediante el dictado de la Decisión Administrativa N° 970/21 y su modificatoria N° 973/21, </w:t>
      </w:r>
      <w:r w:rsidR="00457951">
        <w:rPr>
          <w:color w:val="000000"/>
          <w:sz w:val="27"/>
          <w:szCs w:val="27"/>
        </w:rPr>
        <w:t xml:space="preserve">son </w:t>
      </w:r>
      <w:r w:rsidR="001E43B6" w:rsidRPr="008F5E77">
        <w:rPr>
          <w:color w:val="000000"/>
          <w:sz w:val="27"/>
          <w:szCs w:val="27"/>
        </w:rPr>
        <w:t xml:space="preserve">Titular de unidad organizativa: Lic. En Química María de los Ángeles Cappa (DNI: 20.368.504) Especialista interno. </w:t>
      </w:r>
      <w:r w:rsidR="001E43B6" w:rsidRPr="00D74B16">
        <w:rPr>
          <w:color w:val="000000"/>
          <w:sz w:val="27"/>
          <w:szCs w:val="27"/>
        </w:rPr>
        <w:t xml:space="preserve">Titular: Licenciada en Ciencias Biológicas Gabriela Mariel Nuñez (DNI: 16.964.561), </w:t>
      </w:r>
      <w:r w:rsidR="001E43B6" w:rsidRPr="00D74B16">
        <w:rPr>
          <w:color w:val="000000"/>
          <w:sz w:val="27"/>
          <w:szCs w:val="27"/>
          <w:u w:val="single"/>
        </w:rPr>
        <w:t>quién se estará excusando de</w:t>
      </w:r>
      <w:r w:rsidR="001E43B6">
        <w:rPr>
          <w:color w:val="000000"/>
          <w:sz w:val="27"/>
          <w:szCs w:val="27"/>
          <w:u w:val="single"/>
        </w:rPr>
        <w:t xml:space="preserve"> </w:t>
      </w:r>
      <w:r w:rsidR="001E43B6" w:rsidRPr="00D74B16">
        <w:rPr>
          <w:color w:val="000000"/>
          <w:sz w:val="27"/>
          <w:szCs w:val="27"/>
          <w:u w:val="single"/>
        </w:rPr>
        <w:t>l</w:t>
      </w:r>
      <w:r w:rsidR="001E43B6">
        <w:rPr>
          <w:color w:val="000000"/>
          <w:sz w:val="27"/>
          <w:szCs w:val="27"/>
          <w:u w:val="single"/>
        </w:rPr>
        <w:t>os</w:t>
      </w:r>
      <w:r w:rsidR="001E43B6" w:rsidRPr="00D74B16">
        <w:rPr>
          <w:color w:val="000000"/>
          <w:sz w:val="27"/>
          <w:szCs w:val="27"/>
          <w:u w:val="single"/>
        </w:rPr>
        <w:t xml:space="preserve"> cargo</w:t>
      </w:r>
      <w:r w:rsidR="001E43B6">
        <w:rPr>
          <w:color w:val="000000"/>
          <w:sz w:val="27"/>
          <w:szCs w:val="27"/>
          <w:u w:val="single"/>
        </w:rPr>
        <w:t>s</w:t>
      </w:r>
      <w:r w:rsidR="001E43B6" w:rsidRPr="00D74B16">
        <w:rPr>
          <w:color w:val="000000"/>
          <w:sz w:val="27"/>
          <w:szCs w:val="27"/>
          <w:u w:val="single"/>
        </w:rPr>
        <w:t xml:space="preserve"> con identificación N° 2021-026637-INTIND-C-1</w:t>
      </w:r>
      <w:r w:rsidR="001E43B6">
        <w:rPr>
          <w:color w:val="000000"/>
          <w:sz w:val="27"/>
          <w:szCs w:val="27"/>
          <w:u w:val="single"/>
        </w:rPr>
        <w:t xml:space="preserve">, N° </w:t>
      </w:r>
      <w:r w:rsidR="001E43B6" w:rsidRPr="009428F2">
        <w:rPr>
          <w:color w:val="000000"/>
          <w:sz w:val="27"/>
          <w:szCs w:val="27"/>
          <w:u w:val="single"/>
        </w:rPr>
        <w:t>2021-026634-INTIND-B-4 y N° 2021-026633-INTIND-A-9</w:t>
      </w:r>
      <w:r w:rsidR="001E43B6" w:rsidRPr="00D74B16">
        <w:rPr>
          <w:color w:val="000000"/>
          <w:sz w:val="27"/>
          <w:szCs w:val="27"/>
          <w:u w:val="single"/>
        </w:rPr>
        <w:t>.</w:t>
      </w:r>
      <w:r w:rsidR="001E43B6">
        <w:rPr>
          <w:color w:val="000000"/>
          <w:sz w:val="27"/>
          <w:szCs w:val="27"/>
        </w:rPr>
        <w:t xml:space="preserve"> </w:t>
      </w:r>
      <w:r w:rsidR="001E43B6" w:rsidRPr="008F5E77">
        <w:rPr>
          <w:color w:val="000000"/>
          <w:sz w:val="27"/>
          <w:szCs w:val="27"/>
        </w:rPr>
        <w:t xml:space="preserve">Alterno: Lic. en Química Doctorado área tecnología farmacéutica Laura Graciela Hermida (DNI 17.366.583) Especialista externo. Titular: </w:t>
      </w:r>
      <w:r w:rsidR="001E43B6">
        <w:rPr>
          <w:color w:val="000000"/>
          <w:sz w:val="27"/>
          <w:szCs w:val="27"/>
        </w:rPr>
        <w:t>Ingeniero</w:t>
      </w:r>
      <w:r w:rsidR="001E43B6" w:rsidRPr="008F5E77">
        <w:rPr>
          <w:color w:val="000000"/>
          <w:sz w:val="27"/>
          <w:szCs w:val="27"/>
        </w:rPr>
        <w:t xml:space="preserve"> Mecánic</w:t>
      </w:r>
      <w:r w:rsidR="001E43B6">
        <w:rPr>
          <w:color w:val="000000"/>
          <w:sz w:val="27"/>
          <w:szCs w:val="27"/>
        </w:rPr>
        <w:t>o</w:t>
      </w:r>
      <w:r w:rsidR="001E43B6" w:rsidRPr="008F5E77">
        <w:rPr>
          <w:color w:val="000000"/>
          <w:sz w:val="27"/>
          <w:szCs w:val="27"/>
        </w:rPr>
        <w:t xml:space="preserve"> Eduardo Ainstein (DNI. 11.111.005). Representante de recursos humanos: Lic. en Ciencias de la Educación Adriana Goglino (DNI. 14.768.752)</w:t>
      </w:r>
      <w:r w:rsidR="001E43B6">
        <w:rPr>
          <w:color w:val="000000"/>
          <w:sz w:val="27"/>
          <w:szCs w:val="27"/>
        </w:rPr>
        <w:t xml:space="preserve">. También se cuenta con la presencia de los Veedores designados por la UPCN Fastman Armando (DNI: 11.179.295) y por ATE Juan Manuel Moretti (DNI 32341492) y Claudia </w:t>
      </w:r>
      <w:proofErr w:type="spellStart"/>
      <w:r w:rsidR="001E43B6">
        <w:rPr>
          <w:color w:val="000000"/>
          <w:sz w:val="27"/>
          <w:szCs w:val="27"/>
        </w:rPr>
        <w:t>Buffi</w:t>
      </w:r>
      <w:proofErr w:type="spellEnd"/>
      <w:r w:rsidR="001E43B6">
        <w:rPr>
          <w:color w:val="000000"/>
          <w:sz w:val="27"/>
          <w:szCs w:val="27"/>
        </w:rPr>
        <w:t xml:space="preserve"> (DNI 31469087)</w:t>
      </w:r>
      <w:r w:rsidR="00BB2EC2">
        <w:rPr>
          <w:color w:val="000000"/>
          <w:sz w:val="27"/>
          <w:szCs w:val="27"/>
        </w:rPr>
        <w:t>.</w:t>
      </w:r>
      <w:r w:rsidR="00621611" w:rsidRPr="00746B64">
        <w:rPr>
          <w:color w:val="000000"/>
          <w:sz w:val="27"/>
          <w:szCs w:val="27"/>
        </w:rPr>
        <w:t>Los</w:t>
      </w:r>
      <w:r w:rsidR="00621611">
        <w:rPr>
          <w:color w:val="000000"/>
          <w:sz w:val="27"/>
          <w:szCs w:val="27"/>
        </w:rPr>
        <w:t xml:space="preserve"> mencionados</w:t>
      </w:r>
      <w:r w:rsidR="005E7991">
        <w:rPr>
          <w:color w:val="000000"/>
          <w:sz w:val="27"/>
          <w:szCs w:val="27"/>
        </w:rPr>
        <w:t xml:space="preserve"> asistentes proceden a la </w:t>
      </w:r>
      <w:r w:rsidR="009A57DC">
        <w:rPr>
          <w:color w:val="000000"/>
          <w:sz w:val="27"/>
          <w:szCs w:val="27"/>
        </w:rPr>
        <w:t>E</w:t>
      </w:r>
      <w:r w:rsidR="005E7991">
        <w:rPr>
          <w:color w:val="000000"/>
          <w:sz w:val="27"/>
          <w:szCs w:val="27"/>
        </w:rPr>
        <w:t xml:space="preserve">valuación </w:t>
      </w:r>
      <w:r w:rsidR="00F97501">
        <w:rPr>
          <w:color w:val="000000"/>
          <w:sz w:val="27"/>
          <w:szCs w:val="27"/>
        </w:rPr>
        <w:t>Técnica</w:t>
      </w:r>
      <w:r w:rsidR="00F9077A">
        <w:rPr>
          <w:color w:val="000000"/>
          <w:sz w:val="27"/>
          <w:szCs w:val="27"/>
        </w:rPr>
        <w:t xml:space="preserve"> y Entrevista Personal</w:t>
      </w:r>
      <w:r w:rsidR="00457951">
        <w:rPr>
          <w:color w:val="000000"/>
          <w:sz w:val="27"/>
          <w:szCs w:val="27"/>
        </w:rPr>
        <w:t xml:space="preserve"> a lo</w:t>
      </w:r>
      <w:r w:rsidR="009A57DC">
        <w:rPr>
          <w:color w:val="000000"/>
          <w:sz w:val="27"/>
          <w:szCs w:val="27"/>
        </w:rPr>
        <w:t>s</w:t>
      </w:r>
      <w:r w:rsidR="005E7991">
        <w:rPr>
          <w:color w:val="000000"/>
          <w:sz w:val="27"/>
          <w:szCs w:val="27"/>
        </w:rPr>
        <w:t xml:space="preserve"> postulantes </w:t>
      </w:r>
      <w:r w:rsidR="00457951">
        <w:rPr>
          <w:color w:val="000000"/>
          <w:sz w:val="27"/>
          <w:szCs w:val="27"/>
        </w:rPr>
        <w:t>oportunamente admitido</w:t>
      </w:r>
      <w:r w:rsidR="009A57DC">
        <w:rPr>
          <w:color w:val="000000"/>
          <w:sz w:val="27"/>
          <w:szCs w:val="27"/>
        </w:rPr>
        <w:t xml:space="preserve">s para los </w:t>
      </w:r>
      <w:r w:rsidR="005E7991">
        <w:rPr>
          <w:color w:val="000000"/>
          <w:sz w:val="27"/>
          <w:szCs w:val="27"/>
        </w:rPr>
        <w:t xml:space="preserve">Concursos que , correspondiendo a la </w:t>
      </w:r>
      <w:r w:rsidR="00852905">
        <w:rPr>
          <w:color w:val="000000"/>
          <w:sz w:val="27"/>
          <w:szCs w:val="27"/>
        </w:rPr>
        <w:t>órbita</w:t>
      </w:r>
      <w:r w:rsidR="005E7991">
        <w:rPr>
          <w:color w:val="000000"/>
          <w:sz w:val="27"/>
          <w:szCs w:val="27"/>
        </w:rPr>
        <w:t xml:space="preserve"> de este Órgano Selector, han sido convocados en el marco de lo estipulado por la </w:t>
      </w:r>
      <w:r w:rsidR="00852905">
        <w:rPr>
          <w:color w:val="000000"/>
          <w:sz w:val="27"/>
          <w:szCs w:val="27"/>
        </w:rPr>
        <w:t>R</w:t>
      </w:r>
      <w:r w:rsidR="0031250D">
        <w:rPr>
          <w:color w:val="000000"/>
          <w:sz w:val="27"/>
          <w:szCs w:val="27"/>
        </w:rPr>
        <w:t>esolució</w:t>
      </w:r>
      <w:r w:rsidR="005E7991">
        <w:rPr>
          <w:color w:val="000000"/>
          <w:sz w:val="27"/>
          <w:szCs w:val="27"/>
        </w:rPr>
        <w:t>n Conjunta N° 161/09 y N° 988/09 de la ex SECRETARIA DE LA GESTION PUBLICA de la JEFATURA DE GABINETE DE MINISTROS y el INSTITUTO NACIONAL DE TECNOL</w:t>
      </w:r>
      <w:r w:rsidR="00781300">
        <w:rPr>
          <w:color w:val="000000"/>
          <w:sz w:val="27"/>
          <w:szCs w:val="27"/>
        </w:rPr>
        <w:t>OGIA INDUSTRIAL, referidos a los</w:t>
      </w:r>
      <w:r w:rsidR="00746B64">
        <w:rPr>
          <w:color w:val="000000"/>
          <w:sz w:val="27"/>
          <w:szCs w:val="27"/>
        </w:rPr>
        <w:t xml:space="preserve"> siguientes cargo</w:t>
      </w:r>
      <w:r w:rsidR="00781300">
        <w:rPr>
          <w:color w:val="000000"/>
          <w:sz w:val="27"/>
          <w:szCs w:val="27"/>
        </w:rPr>
        <w:t>s</w:t>
      </w:r>
      <w:r w:rsidR="005E7991">
        <w:rPr>
          <w:color w:val="000000"/>
          <w:sz w:val="27"/>
          <w:szCs w:val="27"/>
        </w:rPr>
        <w:t>:</w:t>
      </w:r>
    </w:p>
    <w:p w14:paraId="10364DB8" w14:textId="77777777" w:rsidR="001E43B6" w:rsidRDefault="001E43B6" w:rsidP="001E43B6">
      <w:pPr>
        <w:pStyle w:val="NormalWeb"/>
        <w:jc w:val="both"/>
        <w:rPr>
          <w:b/>
          <w:color w:val="000000"/>
          <w:sz w:val="27"/>
          <w:szCs w:val="27"/>
        </w:rPr>
      </w:pPr>
      <w:r>
        <w:rPr>
          <w:b/>
          <w:color w:val="000000"/>
          <w:sz w:val="27"/>
          <w:szCs w:val="27"/>
        </w:rPr>
        <w:t>INTI-PROF.</w:t>
      </w:r>
      <w:r w:rsidRPr="008F5E77">
        <w:rPr>
          <w:b/>
          <w:color w:val="000000"/>
          <w:sz w:val="27"/>
          <w:szCs w:val="27"/>
        </w:rPr>
        <w:t xml:space="preserve"> EN DESARROLLO DE APLICACIONES DE NANOMATERIALES FUNCIONALES-2021-026634-INTIND-B-4</w:t>
      </w:r>
    </w:p>
    <w:p w14:paraId="0E5042D8" w14:textId="77777777" w:rsidR="00746B64" w:rsidRDefault="00746B64"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 las Evaluación</w:t>
      </w:r>
      <w:r w:rsidR="009A57DC">
        <w:rPr>
          <w:rFonts w:ascii="Times New Roman" w:eastAsia="Times New Roman" w:hAnsi="Times New Roman" w:cs="Times New Roman"/>
          <w:color w:val="000000"/>
          <w:sz w:val="27"/>
          <w:szCs w:val="27"/>
          <w:lang w:eastAsia="es-AR"/>
        </w:rPr>
        <w:t xml:space="preserve"> téc</w:t>
      </w:r>
      <w:r>
        <w:rPr>
          <w:rFonts w:ascii="Times New Roman" w:eastAsia="Times New Roman" w:hAnsi="Times New Roman" w:cs="Times New Roman"/>
          <w:color w:val="000000"/>
          <w:sz w:val="27"/>
          <w:szCs w:val="27"/>
          <w:lang w:eastAsia="es-AR"/>
        </w:rPr>
        <w:t>nica de</w:t>
      </w:r>
      <w:r w:rsidR="001E43B6">
        <w:rPr>
          <w:rFonts w:ascii="Times New Roman" w:eastAsia="Times New Roman" w:hAnsi="Times New Roman" w:cs="Times New Roman"/>
          <w:color w:val="000000"/>
          <w:sz w:val="27"/>
          <w:szCs w:val="27"/>
          <w:lang w:eastAsia="es-AR"/>
        </w:rPr>
        <w:t xml:space="preserve">l </w:t>
      </w:r>
      <w:r>
        <w:rPr>
          <w:rFonts w:ascii="Times New Roman" w:eastAsia="Times New Roman" w:hAnsi="Times New Roman" w:cs="Times New Roman"/>
          <w:color w:val="000000"/>
          <w:sz w:val="27"/>
          <w:szCs w:val="27"/>
          <w:lang w:eastAsia="es-AR"/>
        </w:rPr>
        <w:t xml:space="preserve"> postulante:</w:t>
      </w:r>
    </w:p>
    <w:p w14:paraId="38211862" w14:textId="77777777" w:rsidR="001E43B6" w:rsidRPr="001E43B6" w:rsidRDefault="001E43B6" w:rsidP="001E43B6">
      <w:pPr>
        <w:jc w:val="both"/>
        <w:rPr>
          <w:rFonts w:ascii="Times New Roman" w:eastAsia="Times New Roman" w:hAnsi="Times New Roman" w:cs="Times New Roman"/>
          <w:b/>
          <w:color w:val="000000"/>
          <w:sz w:val="27"/>
          <w:szCs w:val="27"/>
          <w:lang w:eastAsia="es-AR"/>
        </w:rPr>
      </w:pPr>
      <w:r w:rsidRPr="001E43B6">
        <w:rPr>
          <w:rFonts w:ascii="Times New Roman" w:eastAsia="Times New Roman" w:hAnsi="Times New Roman" w:cs="Times New Roman"/>
          <w:b/>
          <w:color w:val="000000"/>
          <w:sz w:val="27"/>
          <w:szCs w:val="27"/>
          <w:lang w:eastAsia="es-AR"/>
        </w:rPr>
        <w:t>LAMARRA, JAVIER (DNI33191390)</w:t>
      </w:r>
    </w:p>
    <w:p w14:paraId="68B13F1E" w14:textId="77777777" w:rsidR="009A57DC" w:rsidRDefault="00F9077A"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746B64" w:rsidRPr="00781300">
        <w:rPr>
          <w:rFonts w:ascii="Times New Roman" w:eastAsia="Times New Roman" w:hAnsi="Times New Roman" w:cs="Times New Roman"/>
          <w:color w:val="000000"/>
          <w:sz w:val="27"/>
          <w:szCs w:val="27"/>
          <w:lang w:eastAsia="es-AR"/>
        </w:rPr>
        <w:t xml:space="preserve"> de la misma</w:t>
      </w:r>
      <w:r w:rsidR="009A57DC" w:rsidRPr="00781300">
        <w:rPr>
          <w:rFonts w:ascii="Times New Roman" w:eastAsia="Times New Roman" w:hAnsi="Times New Roman" w:cs="Times New Roman"/>
          <w:color w:val="000000"/>
          <w:sz w:val="27"/>
          <w:szCs w:val="27"/>
          <w:lang w:eastAsia="es-AR"/>
        </w:rPr>
        <w:t>, conc</w:t>
      </w:r>
      <w:r w:rsidR="00746B64" w:rsidRPr="00781300">
        <w:rPr>
          <w:rFonts w:ascii="Times New Roman" w:eastAsia="Times New Roman" w:hAnsi="Times New Roman" w:cs="Times New Roman"/>
          <w:color w:val="000000"/>
          <w:sz w:val="27"/>
          <w:szCs w:val="27"/>
          <w:lang w:eastAsia="es-AR"/>
        </w:rPr>
        <w:t>luyéndose que ha</w:t>
      </w:r>
      <w:r w:rsidR="009A57DC" w:rsidRPr="00781300">
        <w:rPr>
          <w:rFonts w:ascii="Times New Roman" w:eastAsia="Times New Roman" w:hAnsi="Times New Roman" w:cs="Times New Roman"/>
          <w:color w:val="000000"/>
          <w:sz w:val="27"/>
          <w:szCs w:val="27"/>
          <w:lang w:eastAsia="es-AR"/>
        </w:rPr>
        <w:t xml:space="preserve"> alcanzado el puntaje </w:t>
      </w:r>
      <w:r w:rsidR="001E43B6">
        <w:rPr>
          <w:rFonts w:ascii="Times New Roman" w:eastAsia="Times New Roman" w:hAnsi="Times New Roman" w:cs="Times New Roman"/>
          <w:color w:val="000000"/>
          <w:sz w:val="27"/>
          <w:szCs w:val="27"/>
          <w:lang w:eastAsia="es-AR"/>
        </w:rPr>
        <w:t>95</w:t>
      </w:r>
      <w:r w:rsidR="00642E84" w:rsidRPr="00781300">
        <w:rPr>
          <w:rFonts w:ascii="Times New Roman" w:eastAsia="Times New Roman" w:hAnsi="Times New Roman" w:cs="Times New Roman"/>
          <w:color w:val="000000"/>
          <w:sz w:val="27"/>
          <w:szCs w:val="27"/>
          <w:lang w:eastAsia="es-AR"/>
        </w:rPr>
        <w:t xml:space="preserve"> </w:t>
      </w:r>
      <w:r w:rsidR="009A57DC" w:rsidRPr="00781300">
        <w:rPr>
          <w:rFonts w:ascii="Times New Roman" w:eastAsia="Times New Roman" w:hAnsi="Times New Roman" w:cs="Times New Roman"/>
          <w:color w:val="000000"/>
          <w:sz w:val="27"/>
          <w:szCs w:val="27"/>
          <w:lang w:eastAsia="es-AR"/>
        </w:rPr>
        <w:t>(</w:t>
      </w:r>
      <w:r w:rsidR="00BB2EC2" w:rsidRPr="00781300">
        <w:rPr>
          <w:rFonts w:ascii="Times New Roman" w:eastAsia="Times New Roman" w:hAnsi="Times New Roman" w:cs="Times New Roman"/>
          <w:color w:val="000000"/>
          <w:sz w:val="27"/>
          <w:szCs w:val="27"/>
          <w:lang w:eastAsia="es-AR"/>
        </w:rPr>
        <w:t>noventa</w:t>
      </w:r>
      <w:r w:rsidR="001E43B6">
        <w:rPr>
          <w:rFonts w:ascii="Times New Roman" w:eastAsia="Times New Roman" w:hAnsi="Times New Roman" w:cs="Times New Roman"/>
          <w:color w:val="000000"/>
          <w:sz w:val="27"/>
          <w:szCs w:val="27"/>
          <w:lang w:eastAsia="es-AR"/>
        </w:rPr>
        <w:t xml:space="preserve"> y cinco</w:t>
      </w:r>
      <w:r w:rsidR="009A57DC" w:rsidRPr="00781300">
        <w:rPr>
          <w:rFonts w:ascii="Times New Roman" w:eastAsia="Times New Roman" w:hAnsi="Times New Roman" w:cs="Times New Roman"/>
          <w:color w:val="000000"/>
          <w:sz w:val="27"/>
          <w:szCs w:val="27"/>
          <w:lang w:eastAsia="es-AR"/>
        </w:rPr>
        <w:t>)</w:t>
      </w:r>
      <w:r w:rsidR="00642E84" w:rsidRPr="00781300">
        <w:rPr>
          <w:rFonts w:ascii="Times New Roman" w:eastAsia="Times New Roman" w:hAnsi="Times New Roman" w:cs="Times New Roman"/>
          <w:color w:val="000000"/>
          <w:sz w:val="27"/>
          <w:szCs w:val="27"/>
          <w:lang w:eastAsia="es-AR"/>
        </w:rPr>
        <w:t xml:space="preserve">, calificación a la que </w:t>
      </w:r>
      <w:r w:rsidR="009A57DC" w:rsidRPr="00781300">
        <w:rPr>
          <w:rFonts w:ascii="Times New Roman" w:eastAsia="Times New Roman" w:hAnsi="Times New Roman" w:cs="Times New Roman"/>
          <w:color w:val="000000"/>
          <w:sz w:val="27"/>
          <w:szCs w:val="27"/>
          <w:lang w:eastAsia="es-AR"/>
        </w:rPr>
        <w:t xml:space="preserve"> de</w:t>
      </w:r>
      <w:r w:rsidR="009A57DC">
        <w:rPr>
          <w:rFonts w:ascii="Times New Roman" w:eastAsia="Times New Roman" w:hAnsi="Times New Roman" w:cs="Times New Roman"/>
          <w:color w:val="000000"/>
          <w:sz w:val="27"/>
          <w:szCs w:val="27"/>
          <w:lang w:eastAsia="es-AR"/>
        </w:rPr>
        <w:t xml:space="preserve"> acuerdo a la reglamentación </w:t>
      </w:r>
      <w:r w:rsidR="00F97501">
        <w:rPr>
          <w:rFonts w:ascii="Times New Roman" w:eastAsia="Times New Roman" w:hAnsi="Times New Roman" w:cs="Times New Roman"/>
          <w:color w:val="000000"/>
          <w:sz w:val="27"/>
          <w:szCs w:val="27"/>
          <w:lang w:eastAsia="es-AR"/>
        </w:rPr>
        <w:t>aplicada</w:t>
      </w:r>
      <w:r w:rsidR="00746B64">
        <w:rPr>
          <w:rFonts w:ascii="Times New Roman" w:eastAsia="Times New Roman" w:hAnsi="Times New Roman" w:cs="Times New Roman"/>
          <w:color w:val="000000"/>
          <w:sz w:val="27"/>
          <w:szCs w:val="27"/>
          <w:lang w:eastAsia="es-AR"/>
        </w:rPr>
        <w:t>, le</w:t>
      </w:r>
      <w:r w:rsidR="009A57DC">
        <w:rPr>
          <w:rFonts w:ascii="Times New Roman" w:eastAsia="Times New Roman" w:hAnsi="Times New Roman" w:cs="Times New Roman"/>
          <w:color w:val="000000"/>
          <w:sz w:val="27"/>
          <w:szCs w:val="27"/>
          <w:lang w:eastAsia="es-AR"/>
        </w:rPr>
        <w:t xml:space="preserve"> corresponde una ponderación del </w:t>
      </w:r>
      <w:r w:rsidR="001E43B6">
        <w:rPr>
          <w:rFonts w:ascii="Times New Roman" w:eastAsia="Times New Roman" w:hAnsi="Times New Roman" w:cs="Times New Roman"/>
          <w:color w:val="000000"/>
          <w:sz w:val="27"/>
          <w:szCs w:val="27"/>
          <w:lang w:eastAsia="es-AR"/>
        </w:rPr>
        <w:t>57</w:t>
      </w:r>
      <w:r w:rsidR="009A57DC">
        <w:rPr>
          <w:rFonts w:ascii="Times New Roman" w:eastAsia="Times New Roman" w:hAnsi="Times New Roman" w:cs="Times New Roman"/>
          <w:color w:val="000000"/>
          <w:sz w:val="27"/>
          <w:szCs w:val="27"/>
          <w:lang w:eastAsia="es-AR"/>
        </w:rPr>
        <w:t>%</w:t>
      </w:r>
      <w:r w:rsidR="00F97501">
        <w:rPr>
          <w:rFonts w:ascii="Times New Roman" w:eastAsia="Times New Roman" w:hAnsi="Times New Roman" w:cs="Times New Roman"/>
          <w:color w:val="000000"/>
          <w:sz w:val="27"/>
          <w:szCs w:val="27"/>
          <w:lang w:eastAsia="es-AR"/>
        </w:rPr>
        <w:t xml:space="preserve"> (</w:t>
      </w:r>
      <w:r w:rsidR="00BB2EC2">
        <w:rPr>
          <w:rFonts w:ascii="Times New Roman" w:eastAsia="Times New Roman" w:hAnsi="Times New Roman" w:cs="Times New Roman"/>
          <w:color w:val="000000"/>
          <w:sz w:val="27"/>
          <w:szCs w:val="27"/>
          <w:lang w:eastAsia="es-AR"/>
        </w:rPr>
        <w:t xml:space="preserve">cincuenta y </w:t>
      </w:r>
      <w:r w:rsidR="001E43B6">
        <w:rPr>
          <w:rFonts w:ascii="Times New Roman" w:eastAsia="Times New Roman" w:hAnsi="Times New Roman" w:cs="Times New Roman"/>
          <w:color w:val="000000"/>
          <w:sz w:val="27"/>
          <w:szCs w:val="27"/>
          <w:lang w:eastAsia="es-AR"/>
        </w:rPr>
        <w:t>siete</w:t>
      </w:r>
      <w:r w:rsidR="00F97501">
        <w:rPr>
          <w:rFonts w:ascii="Times New Roman" w:eastAsia="Times New Roman" w:hAnsi="Times New Roman" w:cs="Times New Roman"/>
          <w:color w:val="000000"/>
          <w:sz w:val="27"/>
          <w:szCs w:val="27"/>
          <w:lang w:eastAsia="es-AR"/>
        </w:rPr>
        <w:t>).</w:t>
      </w:r>
      <w:r w:rsidR="00746B64">
        <w:rPr>
          <w:rFonts w:ascii="Times New Roman" w:eastAsia="Times New Roman" w:hAnsi="Times New Roman" w:cs="Times New Roman"/>
          <w:color w:val="000000"/>
          <w:sz w:val="27"/>
          <w:szCs w:val="27"/>
          <w:lang w:eastAsia="es-AR"/>
        </w:rPr>
        <w:t xml:space="preserve"> Asimismo también se ha cumplido con la etapa de entrevista laboral, que de acuerdo a la reglamentación  aplicada, le corresponde una ponderación del 10% (diez), habi</w:t>
      </w:r>
      <w:r w:rsidR="00BB2EC2">
        <w:rPr>
          <w:rFonts w:ascii="Times New Roman" w:eastAsia="Times New Roman" w:hAnsi="Times New Roman" w:cs="Times New Roman"/>
          <w:color w:val="000000"/>
          <w:sz w:val="27"/>
          <w:szCs w:val="27"/>
          <w:lang w:eastAsia="es-AR"/>
        </w:rPr>
        <w:t xml:space="preserve">endo alcanzado </w:t>
      </w:r>
      <w:r w:rsidR="00457951">
        <w:rPr>
          <w:rFonts w:ascii="Times New Roman" w:eastAsia="Times New Roman" w:hAnsi="Times New Roman" w:cs="Times New Roman"/>
          <w:color w:val="000000"/>
          <w:sz w:val="27"/>
          <w:szCs w:val="27"/>
          <w:lang w:eastAsia="es-AR"/>
        </w:rPr>
        <w:t>el puntaje de 9</w:t>
      </w:r>
      <w:r w:rsidR="00781300">
        <w:rPr>
          <w:rFonts w:ascii="Times New Roman" w:eastAsia="Times New Roman" w:hAnsi="Times New Roman" w:cs="Times New Roman"/>
          <w:color w:val="000000"/>
          <w:sz w:val="27"/>
          <w:szCs w:val="27"/>
          <w:lang w:eastAsia="es-AR"/>
        </w:rPr>
        <w:t>0 (</w:t>
      </w:r>
      <w:r w:rsidR="00457951">
        <w:rPr>
          <w:rFonts w:ascii="Times New Roman" w:eastAsia="Times New Roman" w:hAnsi="Times New Roman" w:cs="Times New Roman"/>
          <w:color w:val="000000"/>
          <w:sz w:val="27"/>
          <w:szCs w:val="27"/>
          <w:lang w:eastAsia="es-AR"/>
        </w:rPr>
        <w:t>noventa</w:t>
      </w:r>
      <w:r w:rsidR="00746B64">
        <w:rPr>
          <w:rFonts w:ascii="Times New Roman" w:eastAsia="Times New Roman" w:hAnsi="Times New Roman" w:cs="Times New Roman"/>
          <w:color w:val="000000"/>
          <w:sz w:val="27"/>
          <w:szCs w:val="27"/>
          <w:lang w:eastAsia="es-AR"/>
        </w:rPr>
        <w:t>).</w:t>
      </w:r>
    </w:p>
    <w:p w14:paraId="72CF41BB" w14:textId="77777777" w:rsidR="00BB2EC2" w:rsidRPr="00C07CA3" w:rsidRDefault="00746B64" w:rsidP="00C07CA3">
      <w:pPr>
        <w:jc w:val="both"/>
        <w:rPr>
          <w:rFonts w:ascii="Times New Roman" w:eastAsia="Times New Roman" w:hAnsi="Times New Roman" w:cs="Times New Roman"/>
          <w:color w:val="000000"/>
          <w:sz w:val="27"/>
          <w:szCs w:val="27"/>
          <w:lang w:eastAsia="es-AR"/>
        </w:rPr>
      </w:pPr>
      <w:r w:rsidRPr="00746B64">
        <w:rPr>
          <w:rFonts w:ascii="Times New Roman" w:eastAsia="Times New Roman" w:hAnsi="Times New Roman" w:cs="Times New Roman"/>
          <w:color w:val="000000"/>
          <w:sz w:val="27"/>
          <w:szCs w:val="27"/>
          <w:lang w:eastAsia="es-AR"/>
        </w:rPr>
        <w:t>EVALUACIÓN TÉCNICA</w:t>
      </w:r>
      <w:bookmarkStart w:id="0" w:name="_heading=h.gjdgxs" w:colFirst="0" w:colLast="0"/>
      <w:bookmarkEnd w:id="0"/>
    </w:p>
    <w:p w14:paraId="141988FD" w14:textId="77777777" w:rsidR="001E43B6" w:rsidRPr="004743C3" w:rsidRDefault="001E43B6" w:rsidP="001E43B6">
      <w:pPr>
        <w:jc w:val="both"/>
        <w:rPr>
          <w:rFonts w:ascii="Times New Roman" w:eastAsia="Times New Roman" w:hAnsi="Times New Roman" w:cs="Times New Roman"/>
          <w:b/>
          <w:color w:val="000000"/>
          <w:sz w:val="27"/>
          <w:szCs w:val="27"/>
          <w:u w:val="single"/>
          <w:lang w:eastAsia="es-AR"/>
        </w:rPr>
      </w:pPr>
      <w:r w:rsidRPr="001E43B6">
        <w:rPr>
          <w:rFonts w:ascii="Times New Roman" w:eastAsia="Times New Roman" w:hAnsi="Times New Roman" w:cs="Times New Roman"/>
          <w:color w:val="000000"/>
          <w:sz w:val="27"/>
          <w:szCs w:val="27"/>
          <w:lang w:eastAsia="es-AR"/>
        </w:rPr>
        <w:lastRenderedPageBreak/>
        <w:t xml:space="preserve">Con el objetivo de evaluar su solvencia académica, se solicitó al candidato que preparara una exposición acerca de la temática propuesta. Presentó trabajos que había desarrollado durante su formación doctoral, los cuales demostraron un gran conocimiento de técnicas de caracterización y de procesamiento de los materiales involucrados en el proyecto. Como conclusión, se verificó que posee los conocimientos necesarios para desempeñar la función en el puesto solicitado. Se le realizaron preguntas relacionadas y las respondió con gran solvencia. </w:t>
      </w:r>
      <w:r w:rsidRPr="004743C3">
        <w:rPr>
          <w:rFonts w:ascii="Times New Roman" w:eastAsia="Times New Roman" w:hAnsi="Times New Roman" w:cs="Times New Roman"/>
          <w:b/>
          <w:color w:val="000000"/>
          <w:sz w:val="27"/>
          <w:szCs w:val="27"/>
          <w:u w:val="single"/>
          <w:lang w:eastAsia="es-AR"/>
        </w:rPr>
        <w:t>Se adjunta la presentación que realizó.</w:t>
      </w:r>
    </w:p>
    <w:p w14:paraId="32A914AC" w14:textId="77777777" w:rsidR="00457951" w:rsidRPr="00457951" w:rsidRDefault="00457951" w:rsidP="001E43B6">
      <w:pPr>
        <w:pStyle w:val="Prrafodelista"/>
        <w:ind w:left="709"/>
        <w:rPr>
          <w:rFonts w:ascii="Times New Roman" w:eastAsia="Times New Roman" w:hAnsi="Times New Roman"/>
          <w:color w:val="000000"/>
          <w:sz w:val="27"/>
          <w:szCs w:val="27"/>
          <w:lang w:val="es-AR" w:eastAsia="es-AR"/>
        </w:rPr>
      </w:pPr>
    </w:p>
    <w:p w14:paraId="1B8ADE42" w14:textId="77777777" w:rsidR="00457951" w:rsidRPr="00D67DDC" w:rsidRDefault="001E43B6" w:rsidP="001E43B6">
      <w:pPr>
        <w:pStyle w:val="Prrafodelista"/>
        <w:ind w:left="0"/>
        <w:rPr>
          <w:rFonts w:ascii="Times New Roman" w:eastAsia="Times New Roman" w:hAnsi="Times New Roman"/>
          <w:b/>
          <w:color w:val="000000"/>
          <w:sz w:val="27"/>
          <w:szCs w:val="27"/>
          <w:lang w:val="es-AR" w:eastAsia="es-AR"/>
        </w:rPr>
      </w:pPr>
      <w:r w:rsidRPr="00D67DDC">
        <w:rPr>
          <w:rFonts w:ascii="Times New Roman" w:eastAsia="Times New Roman" w:hAnsi="Times New Roman"/>
          <w:b/>
          <w:color w:val="000000"/>
          <w:sz w:val="27"/>
          <w:szCs w:val="27"/>
          <w:lang w:val="es-AR" w:eastAsia="es-AR"/>
        </w:rPr>
        <w:t>PUNTAJE EVALUACION TECNICA: 95</w:t>
      </w:r>
      <w:r w:rsidR="00457951" w:rsidRPr="00D67DDC">
        <w:rPr>
          <w:rFonts w:ascii="Times New Roman" w:eastAsia="Times New Roman" w:hAnsi="Times New Roman"/>
          <w:b/>
          <w:color w:val="000000"/>
          <w:sz w:val="27"/>
          <w:szCs w:val="27"/>
          <w:lang w:val="es-AR" w:eastAsia="es-AR"/>
        </w:rPr>
        <w:t xml:space="preserve"> (noventa</w:t>
      </w:r>
      <w:r w:rsidRPr="00D67DDC">
        <w:rPr>
          <w:rFonts w:ascii="Times New Roman" w:eastAsia="Times New Roman" w:hAnsi="Times New Roman"/>
          <w:b/>
          <w:color w:val="000000"/>
          <w:sz w:val="27"/>
          <w:szCs w:val="27"/>
          <w:lang w:val="es-AR" w:eastAsia="es-AR"/>
        </w:rPr>
        <w:t xml:space="preserve"> y cinco</w:t>
      </w:r>
      <w:r w:rsidR="00457951" w:rsidRPr="00D67DDC">
        <w:rPr>
          <w:rFonts w:ascii="Times New Roman" w:eastAsia="Times New Roman" w:hAnsi="Times New Roman"/>
          <w:b/>
          <w:color w:val="000000"/>
          <w:sz w:val="27"/>
          <w:szCs w:val="27"/>
          <w:lang w:val="es-AR" w:eastAsia="es-AR"/>
        </w:rPr>
        <w:t>) puntos.</w:t>
      </w:r>
    </w:p>
    <w:p w14:paraId="397D404D" w14:textId="77777777" w:rsidR="00457951" w:rsidRPr="00457951" w:rsidRDefault="00457951" w:rsidP="00457951">
      <w:pPr>
        <w:rPr>
          <w:rFonts w:ascii="Times New Roman" w:eastAsia="Times New Roman" w:hAnsi="Times New Roman"/>
          <w:color w:val="000000"/>
          <w:sz w:val="27"/>
          <w:szCs w:val="27"/>
          <w:lang w:eastAsia="es-AR"/>
        </w:rPr>
      </w:pPr>
      <w:r w:rsidRPr="00457951">
        <w:rPr>
          <w:rFonts w:ascii="Times New Roman" w:eastAsia="Times New Roman" w:hAnsi="Times New Roman"/>
          <w:color w:val="000000"/>
          <w:sz w:val="27"/>
          <w:szCs w:val="27"/>
          <w:lang w:eastAsia="es-AR"/>
        </w:rPr>
        <w:t>Entrevista</w:t>
      </w:r>
    </w:p>
    <w:p w14:paraId="151897E7" w14:textId="77777777" w:rsidR="001E43B6" w:rsidRPr="001E43B6" w:rsidRDefault="001E43B6" w:rsidP="001E43B6">
      <w:pPr>
        <w:jc w:val="both"/>
        <w:rPr>
          <w:rFonts w:ascii="Times New Roman" w:eastAsia="Times New Roman" w:hAnsi="Times New Roman" w:cs="Times New Roman"/>
          <w:color w:val="000000"/>
          <w:sz w:val="27"/>
          <w:szCs w:val="27"/>
          <w:lang w:eastAsia="es-AR"/>
        </w:rPr>
      </w:pPr>
      <w:r w:rsidRPr="001E43B6">
        <w:rPr>
          <w:rFonts w:ascii="Times New Roman" w:eastAsia="Times New Roman" w:hAnsi="Times New Roman" w:cs="Times New Roman"/>
          <w:color w:val="000000"/>
          <w:sz w:val="27"/>
          <w:szCs w:val="27"/>
          <w:lang w:eastAsia="es-AR"/>
        </w:rPr>
        <w:t>El candidato mostró una escucha atenta y activa, expresándose de manera correcta, con capacidad de trabajo en equipo</w:t>
      </w:r>
      <w:r w:rsidR="00086FD2">
        <w:rPr>
          <w:rFonts w:ascii="Times New Roman" w:eastAsia="Times New Roman" w:hAnsi="Times New Roman" w:cs="Times New Roman"/>
          <w:color w:val="000000"/>
          <w:sz w:val="27"/>
          <w:szCs w:val="27"/>
          <w:lang w:eastAsia="es-AR"/>
        </w:rPr>
        <w:t xml:space="preserve"> </w:t>
      </w:r>
      <w:r w:rsidRPr="001E43B6">
        <w:rPr>
          <w:rFonts w:ascii="Times New Roman" w:eastAsia="Times New Roman" w:hAnsi="Times New Roman" w:cs="Times New Roman"/>
          <w:color w:val="000000"/>
          <w:sz w:val="27"/>
          <w:szCs w:val="27"/>
          <w:lang w:eastAsia="es-AR"/>
        </w:rPr>
        <w:t xml:space="preserve">y una postura mental abierta. Mostró interés y entusiasmo hacia la propuesta realizada. </w:t>
      </w:r>
    </w:p>
    <w:p w14:paraId="6B8828CB" w14:textId="77777777" w:rsidR="001E43B6" w:rsidRPr="001E43B6" w:rsidRDefault="001E43B6" w:rsidP="001E43B6">
      <w:pPr>
        <w:jc w:val="both"/>
        <w:rPr>
          <w:rFonts w:ascii="Times New Roman" w:eastAsia="Times New Roman" w:hAnsi="Times New Roman" w:cs="Times New Roman"/>
          <w:color w:val="000000"/>
          <w:sz w:val="27"/>
          <w:szCs w:val="27"/>
          <w:lang w:eastAsia="es-AR"/>
        </w:rPr>
      </w:pPr>
      <w:r w:rsidRPr="001E43B6">
        <w:rPr>
          <w:rFonts w:ascii="Times New Roman" w:eastAsia="Times New Roman" w:hAnsi="Times New Roman" w:cs="Times New Roman"/>
          <w:color w:val="000000"/>
          <w:sz w:val="27"/>
          <w:szCs w:val="27"/>
          <w:lang w:eastAsia="es-AR"/>
        </w:rPr>
        <w:t xml:space="preserve">Durante la charla surgió que vive en la ciudad de La Plata, lo cual se presentó como una inquietud por la distancia al INTI. Su traslado sería en transporte público, estimando un tiempo de 4 horas diarias. El candidato lo ponderó como un aspecto a resolver a </w:t>
      </w:r>
      <w:proofErr w:type="spellStart"/>
      <w:r w:rsidRPr="001E43B6">
        <w:rPr>
          <w:rFonts w:ascii="Times New Roman" w:eastAsia="Times New Roman" w:hAnsi="Times New Roman" w:cs="Times New Roman"/>
          <w:color w:val="000000"/>
          <w:sz w:val="27"/>
          <w:szCs w:val="27"/>
          <w:lang w:eastAsia="es-AR"/>
        </w:rPr>
        <w:t>futuro.Por</w:t>
      </w:r>
      <w:proofErr w:type="spellEnd"/>
      <w:r w:rsidRPr="001E43B6">
        <w:rPr>
          <w:rFonts w:ascii="Times New Roman" w:eastAsia="Times New Roman" w:hAnsi="Times New Roman" w:cs="Times New Roman"/>
          <w:color w:val="000000"/>
          <w:sz w:val="27"/>
          <w:szCs w:val="27"/>
          <w:lang w:eastAsia="es-AR"/>
        </w:rPr>
        <w:t xml:space="preserve"> otro lado, el candidato manifestó que se presentó a ingreso de carrera de investigador de CONICET.</w:t>
      </w:r>
    </w:p>
    <w:p w14:paraId="6191F692" w14:textId="77777777" w:rsidR="00457951" w:rsidRPr="00D67DDC" w:rsidRDefault="00457951" w:rsidP="00457951">
      <w:pPr>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PUNTAJE ENTREVISTA: 90 (noventa) puntos.</w:t>
      </w:r>
    </w:p>
    <w:p w14:paraId="37AD1E93" w14:textId="77777777" w:rsidR="000E0532" w:rsidRDefault="000E0532" w:rsidP="000E0532">
      <w:pPr>
        <w:pStyle w:val="NormalWeb"/>
        <w:jc w:val="both"/>
        <w:rPr>
          <w:b/>
          <w:color w:val="000000"/>
          <w:sz w:val="27"/>
          <w:szCs w:val="27"/>
        </w:rPr>
      </w:pPr>
      <w:r>
        <w:rPr>
          <w:b/>
          <w:color w:val="000000"/>
          <w:sz w:val="27"/>
          <w:szCs w:val="27"/>
        </w:rPr>
        <w:t>INTI-PROF.</w:t>
      </w:r>
      <w:r w:rsidRPr="00284719">
        <w:rPr>
          <w:b/>
          <w:color w:val="000000"/>
          <w:sz w:val="27"/>
          <w:szCs w:val="27"/>
        </w:rPr>
        <w:t xml:space="preserve"> INVESTIGADOR/A EN EFECTOS CORROSIVOS-2021-026637-INTIND-C-1</w:t>
      </w:r>
    </w:p>
    <w:p w14:paraId="077AB796" w14:textId="77777777" w:rsidR="000E0532" w:rsidRDefault="000E0532" w:rsidP="000E0532">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 las Evaluación técnica de la postulante:</w:t>
      </w:r>
    </w:p>
    <w:p w14:paraId="09E1A23A" w14:textId="77777777" w:rsidR="00457951" w:rsidRDefault="00086FD2" w:rsidP="00457951">
      <w:pPr>
        <w:rPr>
          <w:rFonts w:ascii="Times New Roman" w:eastAsia="Times New Roman" w:hAnsi="Times New Roman" w:cs="Times New Roman"/>
          <w:b/>
          <w:color w:val="000000"/>
          <w:sz w:val="27"/>
          <w:szCs w:val="27"/>
          <w:lang w:eastAsia="es-AR"/>
        </w:rPr>
      </w:pPr>
      <w:r w:rsidRPr="00086FD2">
        <w:rPr>
          <w:rFonts w:ascii="Times New Roman" w:eastAsia="Times New Roman" w:hAnsi="Times New Roman" w:cs="Times New Roman"/>
          <w:b/>
          <w:color w:val="000000"/>
          <w:sz w:val="27"/>
          <w:szCs w:val="27"/>
          <w:lang w:eastAsia="es-AR"/>
        </w:rPr>
        <w:t>QUESADA CANGAHUALA, NEREIDA VICTORIA (DNI 18866452)</w:t>
      </w:r>
    </w:p>
    <w:p w14:paraId="30194F68" w14:textId="77777777" w:rsidR="00086FD2" w:rsidRDefault="00F9077A" w:rsidP="00086FD2">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086FD2" w:rsidRPr="00781300">
        <w:rPr>
          <w:rFonts w:ascii="Times New Roman" w:eastAsia="Times New Roman" w:hAnsi="Times New Roman" w:cs="Times New Roman"/>
          <w:color w:val="000000"/>
          <w:sz w:val="27"/>
          <w:szCs w:val="27"/>
          <w:lang w:eastAsia="es-AR"/>
        </w:rPr>
        <w:t xml:space="preserve"> de la misma, concluyéndose que ha alcanzado el puntaje </w:t>
      </w:r>
      <w:r w:rsidR="00086FD2">
        <w:rPr>
          <w:rFonts w:ascii="Times New Roman" w:eastAsia="Times New Roman" w:hAnsi="Times New Roman" w:cs="Times New Roman"/>
          <w:color w:val="000000"/>
          <w:sz w:val="27"/>
          <w:szCs w:val="27"/>
          <w:lang w:eastAsia="es-AR"/>
        </w:rPr>
        <w:t>90</w:t>
      </w:r>
      <w:r w:rsidR="00086FD2" w:rsidRPr="00781300">
        <w:rPr>
          <w:rFonts w:ascii="Times New Roman" w:eastAsia="Times New Roman" w:hAnsi="Times New Roman" w:cs="Times New Roman"/>
          <w:color w:val="000000"/>
          <w:sz w:val="27"/>
          <w:szCs w:val="27"/>
          <w:lang w:eastAsia="es-AR"/>
        </w:rPr>
        <w:t xml:space="preserve"> (noventa), calificación a la que  de</w:t>
      </w:r>
      <w:r w:rsidR="00086FD2">
        <w:rPr>
          <w:rFonts w:ascii="Times New Roman" w:eastAsia="Times New Roman" w:hAnsi="Times New Roman" w:cs="Times New Roman"/>
          <w:color w:val="000000"/>
          <w:sz w:val="27"/>
          <w:szCs w:val="27"/>
          <w:lang w:eastAsia="es-AR"/>
        </w:rPr>
        <w:t xml:space="preserve"> acuerdo a la reglamentación aplicada, le corresponde una ponderación del 54% (cincuenta y cuatro). Asimismo también se ha cumplido con la etapa de entrevista laboral, que de acuerdo a la reglamentación  aplicada, le corresponde una ponderación del 10% (diez), habiendo alcanzado el puntaje de 85 (ochenta y cinco).</w:t>
      </w:r>
    </w:p>
    <w:p w14:paraId="5608156F" w14:textId="77777777" w:rsidR="00086FD2" w:rsidRPr="00D67DDC" w:rsidRDefault="00086FD2" w:rsidP="00086FD2">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EVALUACIÓN TÉCNICA</w:t>
      </w:r>
    </w:p>
    <w:p w14:paraId="0F2B1633" w14:textId="77777777" w:rsidR="00086FD2" w:rsidRPr="004743C3" w:rsidRDefault="00086FD2" w:rsidP="00086FD2">
      <w:pPr>
        <w:jc w:val="both"/>
        <w:rPr>
          <w:rFonts w:ascii="Times New Roman" w:eastAsia="Times New Roman" w:hAnsi="Times New Roman" w:cs="Times New Roman"/>
          <w:b/>
          <w:color w:val="000000"/>
          <w:sz w:val="27"/>
          <w:szCs w:val="27"/>
          <w:u w:val="single"/>
          <w:lang w:eastAsia="es-AR"/>
        </w:rPr>
      </w:pPr>
      <w:r w:rsidRPr="00086FD2">
        <w:rPr>
          <w:rFonts w:ascii="Times New Roman" w:eastAsia="Times New Roman" w:hAnsi="Times New Roman" w:cs="Times New Roman"/>
          <w:color w:val="000000"/>
          <w:sz w:val="27"/>
          <w:szCs w:val="27"/>
          <w:lang w:eastAsia="es-AR"/>
        </w:rPr>
        <w:t>Con el objetivo de evaluar su solvencia académica, se solicitó a</w:t>
      </w:r>
      <w:r w:rsidR="00042944">
        <w:rPr>
          <w:rFonts w:ascii="Times New Roman" w:eastAsia="Times New Roman" w:hAnsi="Times New Roman" w:cs="Times New Roman"/>
          <w:color w:val="000000"/>
          <w:sz w:val="27"/>
          <w:szCs w:val="27"/>
          <w:lang w:eastAsia="es-AR"/>
        </w:rPr>
        <w:t xml:space="preserve"> </w:t>
      </w:r>
      <w:r w:rsidRPr="00086FD2">
        <w:rPr>
          <w:rFonts w:ascii="Times New Roman" w:eastAsia="Times New Roman" w:hAnsi="Times New Roman" w:cs="Times New Roman"/>
          <w:color w:val="000000"/>
          <w:sz w:val="27"/>
          <w:szCs w:val="27"/>
          <w:lang w:eastAsia="es-AR"/>
        </w:rPr>
        <w:t>la candidata</w:t>
      </w:r>
      <w:r>
        <w:rPr>
          <w:rFonts w:ascii="Times New Roman" w:eastAsia="Times New Roman" w:hAnsi="Times New Roman" w:cs="Times New Roman"/>
          <w:color w:val="000000"/>
          <w:sz w:val="27"/>
          <w:szCs w:val="27"/>
          <w:lang w:eastAsia="es-AR"/>
        </w:rPr>
        <w:t xml:space="preserve"> </w:t>
      </w:r>
      <w:r w:rsidRPr="00086FD2">
        <w:rPr>
          <w:rFonts w:ascii="Times New Roman" w:eastAsia="Times New Roman" w:hAnsi="Times New Roman" w:cs="Times New Roman"/>
          <w:color w:val="000000"/>
          <w:sz w:val="27"/>
          <w:szCs w:val="27"/>
          <w:lang w:eastAsia="es-AR"/>
        </w:rPr>
        <w:t xml:space="preserve">que preparara una exposición acerca de la temática propuesta. La presentación incluyó resultados de trabajos que desarrolló durante su formación doctoral, </w:t>
      </w:r>
      <w:r w:rsidRPr="00086FD2">
        <w:rPr>
          <w:rFonts w:ascii="Times New Roman" w:eastAsia="Times New Roman" w:hAnsi="Times New Roman" w:cs="Times New Roman"/>
          <w:color w:val="000000"/>
          <w:sz w:val="27"/>
          <w:szCs w:val="27"/>
          <w:lang w:eastAsia="es-AR"/>
        </w:rPr>
        <w:lastRenderedPageBreak/>
        <w:t xml:space="preserve">los cuales demostraron un gran conocimiento de técnicas de caracterización y de procesamiento de los materiales involucrados en el proyecto. Como conclusión, se verificó que posee los conocimientos necesarios para desempeñar la función en el puesto solicitado. Se le realizaron preguntas relacionadas y las respondió con gran solvencia. </w:t>
      </w:r>
    </w:p>
    <w:p w14:paraId="02FF51F6" w14:textId="77777777" w:rsidR="00EB7B06" w:rsidRPr="00D67DDC" w:rsidRDefault="00EB7B06" w:rsidP="00EB7B06">
      <w:pPr>
        <w:pStyle w:val="Prrafodelista"/>
        <w:ind w:left="0"/>
        <w:rPr>
          <w:rFonts w:ascii="Times New Roman" w:eastAsia="Times New Roman" w:hAnsi="Times New Roman"/>
          <w:b/>
          <w:color w:val="000000"/>
          <w:sz w:val="27"/>
          <w:szCs w:val="27"/>
          <w:lang w:val="es-AR" w:eastAsia="es-AR"/>
        </w:rPr>
      </w:pPr>
      <w:r w:rsidRPr="00D67DDC">
        <w:rPr>
          <w:rFonts w:ascii="Times New Roman" w:eastAsia="Times New Roman" w:hAnsi="Times New Roman"/>
          <w:b/>
          <w:color w:val="000000"/>
          <w:sz w:val="27"/>
          <w:szCs w:val="27"/>
          <w:lang w:val="es-AR" w:eastAsia="es-AR"/>
        </w:rPr>
        <w:t>PUNTAJE EVALUACION TECNICA: 90 (noventa) puntos.</w:t>
      </w:r>
    </w:p>
    <w:p w14:paraId="17F7FD06" w14:textId="77777777" w:rsidR="00EB7B06" w:rsidRPr="00EB7B06" w:rsidRDefault="00EB7B06" w:rsidP="00086FD2">
      <w:pPr>
        <w:jc w:val="both"/>
        <w:rPr>
          <w:rFonts w:ascii="Times New Roman" w:eastAsia="Times New Roman" w:hAnsi="Times New Roman" w:cs="Times New Roman"/>
          <w:color w:val="000000"/>
          <w:sz w:val="27"/>
          <w:szCs w:val="27"/>
          <w:lang w:eastAsia="es-AR"/>
        </w:rPr>
      </w:pPr>
      <w:r w:rsidRPr="00EB7B06">
        <w:rPr>
          <w:rFonts w:ascii="Times New Roman" w:eastAsia="Times New Roman" w:hAnsi="Times New Roman" w:cs="Times New Roman"/>
          <w:color w:val="000000"/>
          <w:sz w:val="27"/>
          <w:szCs w:val="27"/>
          <w:lang w:eastAsia="es-AR"/>
        </w:rPr>
        <w:t>Como resultado de la entrevista:</w:t>
      </w:r>
    </w:p>
    <w:p w14:paraId="1FB27A91" w14:textId="77777777" w:rsidR="00086FD2" w:rsidRPr="00086FD2" w:rsidRDefault="00086FD2" w:rsidP="00086FD2">
      <w:pPr>
        <w:jc w:val="both"/>
        <w:rPr>
          <w:rFonts w:ascii="Times New Roman" w:eastAsia="Times New Roman" w:hAnsi="Times New Roman" w:cs="Times New Roman"/>
          <w:color w:val="000000"/>
          <w:sz w:val="27"/>
          <w:szCs w:val="27"/>
          <w:lang w:eastAsia="es-AR"/>
        </w:rPr>
      </w:pPr>
      <w:r w:rsidRPr="00086FD2">
        <w:rPr>
          <w:rFonts w:ascii="Times New Roman" w:eastAsia="Times New Roman" w:hAnsi="Times New Roman" w:cs="Times New Roman"/>
          <w:color w:val="000000"/>
          <w:sz w:val="27"/>
          <w:szCs w:val="27"/>
          <w:lang w:eastAsia="es-AR"/>
        </w:rPr>
        <w:t>Características Personales</w:t>
      </w:r>
    </w:p>
    <w:p w14:paraId="1D14DDAD" w14:textId="77777777" w:rsidR="00086FD2" w:rsidRPr="00086FD2" w:rsidRDefault="00086FD2" w:rsidP="00086FD2">
      <w:pPr>
        <w:jc w:val="both"/>
        <w:rPr>
          <w:rFonts w:ascii="Times New Roman" w:eastAsia="Times New Roman" w:hAnsi="Times New Roman" w:cs="Times New Roman"/>
          <w:color w:val="000000"/>
          <w:sz w:val="27"/>
          <w:szCs w:val="27"/>
          <w:lang w:eastAsia="es-AR"/>
        </w:rPr>
      </w:pPr>
      <w:r w:rsidRPr="00086FD2">
        <w:rPr>
          <w:rFonts w:ascii="Times New Roman" w:eastAsia="Times New Roman" w:hAnsi="Times New Roman" w:cs="Times New Roman"/>
          <w:color w:val="000000"/>
          <w:sz w:val="27"/>
          <w:szCs w:val="27"/>
          <w:lang w:eastAsia="es-AR"/>
        </w:rPr>
        <w:t>La candidata mostró una escucha atenta y activa, expresándose de manera correcta, con capacidad de trabajo en equipo</w:t>
      </w:r>
      <w:r>
        <w:rPr>
          <w:rFonts w:ascii="Times New Roman" w:eastAsia="Times New Roman" w:hAnsi="Times New Roman" w:cs="Times New Roman"/>
          <w:color w:val="000000"/>
          <w:sz w:val="27"/>
          <w:szCs w:val="27"/>
          <w:lang w:eastAsia="es-AR"/>
        </w:rPr>
        <w:t xml:space="preserve"> </w:t>
      </w:r>
      <w:r w:rsidRPr="00086FD2">
        <w:rPr>
          <w:rFonts w:ascii="Times New Roman" w:eastAsia="Times New Roman" w:hAnsi="Times New Roman" w:cs="Times New Roman"/>
          <w:color w:val="000000"/>
          <w:sz w:val="27"/>
          <w:szCs w:val="27"/>
          <w:lang w:eastAsia="es-AR"/>
        </w:rPr>
        <w:t xml:space="preserve">y una postura mental abierta. Mostró interés y entusiasmo hacia la propuesta realizada. </w:t>
      </w:r>
    </w:p>
    <w:p w14:paraId="4488F6E3" w14:textId="77777777" w:rsidR="00086FD2" w:rsidRPr="00086FD2" w:rsidRDefault="00086FD2" w:rsidP="00086FD2">
      <w:pPr>
        <w:jc w:val="both"/>
        <w:rPr>
          <w:rFonts w:ascii="Times New Roman" w:eastAsia="Times New Roman" w:hAnsi="Times New Roman" w:cs="Times New Roman"/>
          <w:color w:val="000000"/>
          <w:sz w:val="27"/>
          <w:szCs w:val="27"/>
          <w:lang w:eastAsia="es-AR"/>
        </w:rPr>
      </w:pPr>
      <w:r w:rsidRPr="00086FD2">
        <w:rPr>
          <w:rFonts w:ascii="Times New Roman" w:eastAsia="Times New Roman" w:hAnsi="Times New Roman" w:cs="Times New Roman"/>
          <w:color w:val="000000"/>
          <w:sz w:val="27"/>
          <w:szCs w:val="27"/>
          <w:lang w:eastAsia="es-AR"/>
        </w:rPr>
        <w:t>Durante la charla surgió que vive en la ciudad de La Plata, lo cual se presentó como una inquietud por la distancia al INTI. El candidato lo ponderó como un aspecto a resolver a futuro.</w:t>
      </w:r>
    </w:p>
    <w:p w14:paraId="55742F6A" w14:textId="77777777" w:rsidR="00086FD2" w:rsidRPr="00D67DDC" w:rsidRDefault="00086FD2" w:rsidP="00086FD2">
      <w:pPr>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PUNTAJE ENTREVISTA: 85 (ochenta y cinco) puntos.</w:t>
      </w:r>
    </w:p>
    <w:p w14:paraId="654BE440" w14:textId="77777777" w:rsidR="00EB7B06" w:rsidRDefault="00EB7B06" w:rsidP="00EB7B06">
      <w:pPr>
        <w:pStyle w:val="NormalWeb"/>
        <w:jc w:val="both"/>
        <w:rPr>
          <w:b/>
          <w:color w:val="000000"/>
          <w:sz w:val="27"/>
          <w:szCs w:val="27"/>
        </w:rPr>
      </w:pPr>
      <w:r>
        <w:rPr>
          <w:b/>
          <w:color w:val="000000"/>
          <w:sz w:val="27"/>
          <w:szCs w:val="27"/>
        </w:rPr>
        <w:t xml:space="preserve">INTI </w:t>
      </w:r>
      <w:r w:rsidRPr="00284719">
        <w:rPr>
          <w:b/>
          <w:color w:val="000000"/>
          <w:sz w:val="27"/>
          <w:szCs w:val="27"/>
        </w:rPr>
        <w:t>PROF. ESPECIALI. DESARROLLO DE MICROORGANISMOS (UPSTREAM PROCESSING)-2021-026642-INTIND-B-4</w:t>
      </w:r>
    </w:p>
    <w:p w14:paraId="2B8056EC" w14:textId="77777777" w:rsidR="00EB7B06" w:rsidRDefault="00EB7B06" w:rsidP="00EB7B06">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 las Evaluación técnica de la postulante:</w:t>
      </w:r>
    </w:p>
    <w:p w14:paraId="7593763F" w14:textId="77777777" w:rsidR="00EB7B06" w:rsidRPr="00D67DDC" w:rsidRDefault="00EB7B06" w:rsidP="00EB7B06">
      <w:pPr>
        <w:pStyle w:val="NormalWeb"/>
        <w:jc w:val="both"/>
        <w:rPr>
          <w:b/>
          <w:color w:val="000000"/>
          <w:sz w:val="27"/>
          <w:szCs w:val="27"/>
        </w:rPr>
      </w:pPr>
      <w:r w:rsidRPr="00D67DDC">
        <w:rPr>
          <w:b/>
          <w:color w:val="000000"/>
          <w:sz w:val="27"/>
          <w:szCs w:val="27"/>
        </w:rPr>
        <w:t>ALVAREZ, ROMINA SOLEDAD (DNI 31555643)</w:t>
      </w:r>
    </w:p>
    <w:p w14:paraId="352C38E9" w14:textId="77777777" w:rsidR="00EB7B06" w:rsidRDefault="00F9077A" w:rsidP="00EB7B06">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EB7B06" w:rsidRPr="00781300">
        <w:rPr>
          <w:rFonts w:ascii="Times New Roman" w:eastAsia="Times New Roman" w:hAnsi="Times New Roman" w:cs="Times New Roman"/>
          <w:color w:val="000000"/>
          <w:sz w:val="27"/>
          <w:szCs w:val="27"/>
          <w:lang w:eastAsia="es-AR"/>
        </w:rPr>
        <w:t xml:space="preserve"> de la misma, concluyéndose que ha alcanzado el puntaje </w:t>
      </w:r>
      <w:r w:rsidR="00EB7B06">
        <w:rPr>
          <w:rFonts w:ascii="Times New Roman" w:eastAsia="Times New Roman" w:hAnsi="Times New Roman" w:cs="Times New Roman"/>
          <w:color w:val="000000"/>
          <w:sz w:val="27"/>
          <w:szCs w:val="27"/>
          <w:lang w:eastAsia="es-AR"/>
        </w:rPr>
        <w:t>70</w:t>
      </w:r>
      <w:r w:rsidR="00EB7B06" w:rsidRPr="00781300">
        <w:rPr>
          <w:rFonts w:ascii="Times New Roman" w:eastAsia="Times New Roman" w:hAnsi="Times New Roman" w:cs="Times New Roman"/>
          <w:color w:val="000000"/>
          <w:sz w:val="27"/>
          <w:szCs w:val="27"/>
          <w:lang w:eastAsia="es-AR"/>
        </w:rPr>
        <w:t xml:space="preserve"> (</w:t>
      </w:r>
      <w:r w:rsidR="00EB7B06">
        <w:rPr>
          <w:rFonts w:ascii="Times New Roman" w:eastAsia="Times New Roman" w:hAnsi="Times New Roman" w:cs="Times New Roman"/>
          <w:color w:val="000000"/>
          <w:sz w:val="27"/>
          <w:szCs w:val="27"/>
          <w:lang w:eastAsia="es-AR"/>
        </w:rPr>
        <w:t>setenta</w:t>
      </w:r>
      <w:r w:rsidR="00EB7B06" w:rsidRPr="00781300">
        <w:rPr>
          <w:rFonts w:ascii="Times New Roman" w:eastAsia="Times New Roman" w:hAnsi="Times New Roman" w:cs="Times New Roman"/>
          <w:color w:val="000000"/>
          <w:sz w:val="27"/>
          <w:szCs w:val="27"/>
          <w:lang w:eastAsia="es-AR"/>
        </w:rPr>
        <w:t>), calificación a la que  de</w:t>
      </w:r>
      <w:r w:rsidR="00EB7B06">
        <w:rPr>
          <w:rFonts w:ascii="Times New Roman" w:eastAsia="Times New Roman" w:hAnsi="Times New Roman" w:cs="Times New Roman"/>
          <w:color w:val="000000"/>
          <w:sz w:val="27"/>
          <w:szCs w:val="27"/>
          <w:lang w:eastAsia="es-AR"/>
        </w:rPr>
        <w:t xml:space="preserve"> acuerdo a la reglamentación aplicada, le corresponde una ponderación del 42% (cuarenta y dos). Asimismo también se ha cumplido con la etapa de entrevista laboral, que de acuerdo a la reglamentación  aplicada, le corresponde una ponderación del 10% (diez), habiendo alcanzado el puntaje de 90 (noventa).</w:t>
      </w:r>
    </w:p>
    <w:p w14:paraId="7C901D61" w14:textId="77777777" w:rsidR="00EB7B06" w:rsidRPr="00EB7B06" w:rsidRDefault="00EB7B06" w:rsidP="00EB7B06">
      <w:pPr>
        <w:jc w:val="both"/>
        <w:rPr>
          <w:rFonts w:ascii="Times New Roman" w:eastAsia="Times New Roman" w:hAnsi="Times New Roman" w:cs="Times New Roman"/>
          <w:color w:val="000000"/>
          <w:sz w:val="27"/>
          <w:szCs w:val="27"/>
          <w:lang w:eastAsia="es-AR"/>
        </w:rPr>
      </w:pPr>
      <w:r w:rsidRPr="00EB7B06">
        <w:rPr>
          <w:rFonts w:ascii="Times New Roman" w:eastAsia="Times New Roman" w:hAnsi="Times New Roman" w:cs="Times New Roman"/>
          <w:color w:val="000000"/>
          <w:sz w:val="27"/>
          <w:szCs w:val="27"/>
          <w:lang w:eastAsia="es-AR"/>
        </w:rPr>
        <w:t>En el marco del Programa de Fortalecimiento Institucional, el jueves30 de junio del 2022 se entrevistó,</w:t>
      </w:r>
      <w:r>
        <w:rPr>
          <w:rFonts w:ascii="Times New Roman" w:eastAsia="Times New Roman" w:hAnsi="Times New Roman" w:cs="Times New Roman"/>
          <w:color w:val="000000"/>
          <w:sz w:val="27"/>
          <w:szCs w:val="27"/>
          <w:lang w:eastAsia="es-AR"/>
        </w:rPr>
        <w:t xml:space="preserve"> </w:t>
      </w:r>
      <w:r w:rsidRPr="00EB7B06">
        <w:rPr>
          <w:rFonts w:ascii="Times New Roman" w:eastAsia="Times New Roman" w:hAnsi="Times New Roman" w:cs="Times New Roman"/>
          <w:color w:val="000000"/>
          <w:sz w:val="27"/>
          <w:szCs w:val="27"/>
          <w:lang w:eastAsia="es-AR"/>
        </w:rPr>
        <w:t xml:space="preserve">en forma presencial, a la Dra. ALVAREZ Romina Soledad. Por parte de INTI estuvieron presentes: la Lic. María de los Angeles Cappa, Lic. Laura </w:t>
      </w:r>
      <w:proofErr w:type="spellStart"/>
      <w:r w:rsidRPr="00EB7B06">
        <w:rPr>
          <w:rFonts w:ascii="Times New Roman" w:eastAsia="Times New Roman" w:hAnsi="Times New Roman" w:cs="Times New Roman"/>
          <w:color w:val="000000"/>
          <w:sz w:val="27"/>
          <w:szCs w:val="27"/>
          <w:lang w:eastAsia="es-AR"/>
        </w:rPr>
        <w:t>Toyé</w:t>
      </w:r>
      <w:proofErr w:type="spellEnd"/>
      <w:r w:rsidRPr="00EB7B06">
        <w:rPr>
          <w:rFonts w:ascii="Times New Roman" w:eastAsia="Times New Roman" w:hAnsi="Times New Roman" w:cs="Times New Roman"/>
          <w:color w:val="000000"/>
          <w:sz w:val="27"/>
          <w:szCs w:val="27"/>
          <w:lang w:eastAsia="es-AR"/>
        </w:rPr>
        <w:t xml:space="preserve"> y la Dra. Mariela </w:t>
      </w:r>
      <w:proofErr w:type="spellStart"/>
      <w:r w:rsidRPr="00EB7B06">
        <w:rPr>
          <w:rFonts w:ascii="Times New Roman" w:eastAsia="Times New Roman" w:hAnsi="Times New Roman" w:cs="Times New Roman"/>
          <w:color w:val="000000"/>
          <w:sz w:val="27"/>
          <w:szCs w:val="27"/>
          <w:lang w:eastAsia="es-AR"/>
        </w:rPr>
        <w:t>Catone</w:t>
      </w:r>
      <w:proofErr w:type="spellEnd"/>
    </w:p>
    <w:p w14:paraId="3FC4112B" w14:textId="77777777" w:rsidR="00EB7B06" w:rsidRPr="00D67DDC" w:rsidRDefault="00EB7B06" w:rsidP="00EB7B06">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EVALUACIÓN TÉCNICA</w:t>
      </w:r>
    </w:p>
    <w:p w14:paraId="5FD36D12" w14:textId="77777777" w:rsidR="00EB7B06" w:rsidRPr="00EB7B06" w:rsidRDefault="00EB7B06" w:rsidP="00EB7B06">
      <w:pPr>
        <w:jc w:val="both"/>
        <w:rPr>
          <w:rFonts w:ascii="Times New Roman" w:eastAsia="Times New Roman" w:hAnsi="Times New Roman" w:cs="Times New Roman"/>
          <w:color w:val="000000"/>
          <w:sz w:val="27"/>
          <w:szCs w:val="27"/>
          <w:lang w:eastAsia="es-AR"/>
        </w:rPr>
      </w:pPr>
      <w:r w:rsidRPr="00EB7B06">
        <w:rPr>
          <w:rFonts w:ascii="Times New Roman" w:eastAsia="Times New Roman" w:hAnsi="Times New Roman" w:cs="Times New Roman"/>
          <w:color w:val="000000"/>
          <w:sz w:val="27"/>
          <w:szCs w:val="27"/>
          <w:lang w:eastAsia="es-AR"/>
        </w:rPr>
        <w:t xml:space="preserve">En la evaluación realizada se tuvieron en cuenta aspectos técnicos, conocimiento en el área de trabajo, experiencia en el manejo de biorreactores escala laboratorio y piloto, conocimiento general de cultivo de microorganismos, selección de clones, predisposición para trabajar en equipo, </w:t>
      </w:r>
      <w:r w:rsidRPr="00EB7B06">
        <w:rPr>
          <w:rFonts w:ascii="Times New Roman" w:eastAsia="Times New Roman" w:hAnsi="Times New Roman" w:cs="Times New Roman"/>
          <w:color w:val="000000"/>
          <w:sz w:val="27"/>
          <w:szCs w:val="27"/>
          <w:lang w:eastAsia="es-AR"/>
        </w:rPr>
        <w:lastRenderedPageBreak/>
        <w:t>disposición de trabajar en horarios extendidos en caso que un proyecto lo requiera y compromiso por el puesto solicitado.</w:t>
      </w:r>
    </w:p>
    <w:p w14:paraId="4D0C2C32" w14:textId="77777777" w:rsidR="00EB7B06" w:rsidRPr="00EB7B06" w:rsidRDefault="00EB7B06" w:rsidP="00EB7B06">
      <w:pPr>
        <w:jc w:val="both"/>
        <w:rPr>
          <w:rFonts w:ascii="Times New Roman" w:eastAsia="Times New Roman" w:hAnsi="Times New Roman" w:cs="Times New Roman"/>
          <w:color w:val="000000"/>
          <w:sz w:val="27"/>
          <w:szCs w:val="27"/>
          <w:lang w:eastAsia="es-AR"/>
        </w:rPr>
      </w:pPr>
      <w:r w:rsidRPr="00EB7B06">
        <w:rPr>
          <w:rFonts w:ascii="Times New Roman" w:eastAsia="Times New Roman" w:hAnsi="Times New Roman" w:cs="Times New Roman"/>
          <w:color w:val="000000"/>
          <w:sz w:val="27"/>
          <w:szCs w:val="27"/>
          <w:lang w:eastAsia="es-AR"/>
        </w:rPr>
        <w:t>Con el objetivo de evaluar su solvencia académica, se solicitó a la candidata que preparara una exposición acerca de la temática propuesta. Como resultado de la presentación y las preguntas realizadas, ALVAREZ, Romina Soledad, se resalta que la candidata cuenta con experiencia previa en el clonado de proteínas heterólogas, selección de clones y expresión a escala de investigación, pero no en el manejo de biorreactores de ninguna escala. Manifestó especial interés en el trabajo de mesada y no indicó inconvenientes en participar de proyectos que requieran jornadas de trabajo extendidas, como fines de semana.</w:t>
      </w:r>
    </w:p>
    <w:p w14:paraId="67086024" w14:textId="77777777" w:rsidR="00EB7B06" w:rsidRPr="00EB7B06" w:rsidRDefault="00EB7B06" w:rsidP="00EB7B06">
      <w:pPr>
        <w:jc w:val="both"/>
        <w:rPr>
          <w:rFonts w:ascii="Times New Roman" w:eastAsia="Times New Roman" w:hAnsi="Times New Roman" w:cs="Times New Roman"/>
          <w:color w:val="000000"/>
          <w:sz w:val="27"/>
          <w:szCs w:val="27"/>
          <w:lang w:eastAsia="es-AR"/>
        </w:rPr>
      </w:pPr>
      <w:r w:rsidRPr="00EB7B06">
        <w:rPr>
          <w:rFonts w:ascii="Times New Roman" w:eastAsia="Times New Roman" w:hAnsi="Times New Roman" w:cs="Times New Roman"/>
          <w:color w:val="000000"/>
          <w:sz w:val="27"/>
          <w:szCs w:val="27"/>
          <w:lang w:eastAsia="es-AR"/>
        </w:rPr>
        <w:t xml:space="preserve">Luego de la evaluación presentada se concluye que tiene mayor experiencia en el área </w:t>
      </w:r>
      <w:proofErr w:type="spellStart"/>
      <w:r w:rsidRPr="00EB7B06">
        <w:rPr>
          <w:rFonts w:ascii="Times New Roman" w:eastAsia="Times New Roman" w:hAnsi="Times New Roman" w:cs="Times New Roman"/>
          <w:color w:val="000000"/>
          <w:sz w:val="27"/>
          <w:szCs w:val="27"/>
          <w:lang w:eastAsia="es-AR"/>
        </w:rPr>
        <w:t>Downstream</w:t>
      </w:r>
      <w:proofErr w:type="spellEnd"/>
      <w:r w:rsidRPr="00EB7B06">
        <w:rPr>
          <w:rFonts w:ascii="Times New Roman" w:eastAsia="Times New Roman" w:hAnsi="Times New Roman" w:cs="Times New Roman"/>
          <w:color w:val="000000"/>
          <w:sz w:val="27"/>
          <w:szCs w:val="27"/>
          <w:lang w:eastAsia="es-AR"/>
        </w:rPr>
        <w:t>, para la cual también fue evaluada.</w:t>
      </w:r>
    </w:p>
    <w:p w14:paraId="475D2716" w14:textId="77777777" w:rsidR="00EB7B06" w:rsidRPr="00D67DDC" w:rsidRDefault="00EB7B06" w:rsidP="00EB7B06">
      <w:pPr>
        <w:pStyle w:val="Prrafodelista"/>
        <w:ind w:left="0"/>
        <w:rPr>
          <w:rFonts w:ascii="Times New Roman" w:eastAsia="Times New Roman" w:hAnsi="Times New Roman"/>
          <w:b/>
          <w:color w:val="000000"/>
          <w:sz w:val="27"/>
          <w:szCs w:val="27"/>
          <w:lang w:val="es-AR" w:eastAsia="es-AR"/>
        </w:rPr>
      </w:pPr>
      <w:r w:rsidRPr="00D67DDC">
        <w:rPr>
          <w:rFonts w:ascii="Times New Roman" w:eastAsia="Times New Roman" w:hAnsi="Times New Roman"/>
          <w:b/>
          <w:color w:val="000000"/>
          <w:sz w:val="27"/>
          <w:szCs w:val="27"/>
          <w:lang w:val="es-AR" w:eastAsia="es-AR"/>
        </w:rPr>
        <w:t>PUNTAJE EVALUACION TECNICA: 70 (setenta) puntos.</w:t>
      </w:r>
    </w:p>
    <w:p w14:paraId="5BB140F2" w14:textId="77777777" w:rsidR="00EB7B06" w:rsidRPr="004B75AD" w:rsidRDefault="00EB7B06" w:rsidP="00EB7B06">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Como resultado de la entrevista:</w:t>
      </w:r>
    </w:p>
    <w:p w14:paraId="3A156878" w14:textId="77777777" w:rsidR="00EB7B06" w:rsidRPr="004B75AD" w:rsidRDefault="00EB7B06" w:rsidP="00EB7B06">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Características Personales</w:t>
      </w:r>
    </w:p>
    <w:p w14:paraId="6255944A" w14:textId="77777777" w:rsidR="00EB7B06" w:rsidRPr="004B75AD" w:rsidRDefault="00EB7B06" w:rsidP="00EB7B06">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La candidata mostró una escucha atenta y activa, expresándose de manera correcta, con capacidad de trabajo en equipo. También mostró una alta predisposición a trabajar en horario de fin de semana en caso que el proceso del trabajo así lo requiera. Manifestó interés en el puesto de trabajo.</w:t>
      </w:r>
    </w:p>
    <w:p w14:paraId="0826CCC7" w14:textId="77777777" w:rsidR="00EB7B06" w:rsidRPr="00D67DDC" w:rsidRDefault="00EB7B06" w:rsidP="004B75AD">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PUNTAJE ENTREVISTA: 90 (noventa) puntos.</w:t>
      </w:r>
    </w:p>
    <w:p w14:paraId="538AA55D" w14:textId="77777777" w:rsidR="00EB7B06" w:rsidRPr="004B75AD" w:rsidRDefault="00EB7B06" w:rsidP="00EB7B06">
      <w:pPr>
        <w:jc w:val="both"/>
        <w:rPr>
          <w:rFonts w:ascii="Times New Roman" w:eastAsia="Times New Roman" w:hAnsi="Times New Roman" w:cs="Times New Roman"/>
          <w:b/>
          <w:color w:val="000000"/>
          <w:sz w:val="27"/>
          <w:szCs w:val="27"/>
          <w:lang w:eastAsia="es-AR"/>
        </w:rPr>
      </w:pPr>
      <w:r w:rsidRPr="004B75AD">
        <w:rPr>
          <w:rFonts w:ascii="Times New Roman" w:eastAsia="Times New Roman" w:hAnsi="Times New Roman" w:cs="Times New Roman"/>
          <w:color w:val="000000"/>
          <w:sz w:val="27"/>
          <w:szCs w:val="27"/>
          <w:lang w:eastAsia="es-AR"/>
        </w:rPr>
        <w:t xml:space="preserve">Como CONCLUSIÓN, Romina Soledad Álvarez durante la entrevista mostró actitudes deseables en cualquier puesto de trabajo, dado que la candidata se presentó también para el puesto de </w:t>
      </w:r>
      <w:proofErr w:type="spellStart"/>
      <w:r w:rsidRPr="004B75AD">
        <w:rPr>
          <w:rFonts w:ascii="Times New Roman" w:eastAsia="Times New Roman" w:hAnsi="Times New Roman" w:cs="Times New Roman"/>
          <w:color w:val="000000"/>
          <w:sz w:val="27"/>
          <w:szCs w:val="27"/>
          <w:lang w:eastAsia="es-AR"/>
        </w:rPr>
        <w:t>Dowstream</w:t>
      </w:r>
      <w:proofErr w:type="spellEnd"/>
      <w:r w:rsidRPr="004B75AD">
        <w:rPr>
          <w:rFonts w:ascii="Times New Roman" w:eastAsia="Times New Roman" w:hAnsi="Times New Roman" w:cs="Times New Roman"/>
          <w:color w:val="000000"/>
          <w:sz w:val="27"/>
          <w:szCs w:val="27"/>
          <w:lang w:eastAsia="es-AR"/>
        </w:rPr>
        <w:t xml:space="preserve"> y su experiencia la ubica preferentemente en este puesto para profesional, </w:t>
      </w:r>
      <w:r w:rsidRPr="004B75AD">
        <w:rPr>
          <w:rFonts w:ascii="Times New Roman" w:eastAsia="Times New Roman" w:hAnsi="Times New Roman" w:cs="Times New Roman"/>
          <w:b/>
          <w:color w:val="000000"/>
          <w:sz w:val="27"/>
          <w:szCs w:val="27"/>
          <w:lang w:eastAsia="es-AR"/>
        </w:rPr>
        <w:t xml:space="preserve">se considera el puesto para profesional </w:t>
      </w:r>
      <w:proofErr w:type="spellStart"/>
      <w:r w:rsidRPr="004B75AD">
        <w:rPr>
          <w:rFonts w:ascii="Times New Roman" w:eastAsia="Times New Roman" w:hAnsi="Times New Roman" w:cs="Times New Roman"/>
          <w:b/>
          <w:color w:val="000000"/>
          <w:sz w:val="27"/>
          <w:szCs w:val="27"/>
          <w:lang w:eastAsia="es-AR"/>
        </w:rPr>
        <w:t>Upstream</w:t>
      </w:r>
      <w:proofErr w:type="spellEnd"/>
      <w:r w:rsidRPr="004B75AD">
        <w:rPr>
          <w:rFonts w:ascii="Times New Roman" w:eastAsia="Times New Roman" w:hAnsi="Times New Roman" w:cs="Times New Roman"/>
          <w:b/>
          <w:color w:val="000000"/>
          <w:sz w:val="27"/>
          <w:szCs w:val="27"/>
          <w:lang w:eastAsia="es-AR"/>
        </w:rPr>
        <w:t xml:space="preserve"> vacante.</w:t>
      </w:r>
    </w:p>
    <w:p w14:paraId="08F6CE09" w14:textId="77777777" w:rsidR="004B75AD" w:rsidRDefault="004B75AD" w:rsidP="004B75AD">
      <w:pPr>
        <w:pStyle w:val="NormalWeb"/>
        <w:jc w:val="both"/>
        <w:rPr>
          <w:b/>
          <w:color w:val="000000"/>
          <w:sz w:val="27"/>
          <w:szCs w:val="27"/>
        </w:rPr>
      </w:pPr>
      <w:r>
        <w:rPr>
          <w:b/>
          <w:color w:val="000000"/>
          <w:sz w:val="27"/>
          <w:szCs w:val="27"/>
          <w:lang w:val="en-US"/>
        </w:rPr>
        <w:t xml:space="preserve">INTI </w:t>
      </w:r>
      <w:r w:rsidRPr="00284719">
        <w:rPr>
          <w:b/>
          <w:color w:val="000000"/>
          <w:sz w:val="27"/>
          <w:szCs w:val="27"/>
          <w:lang w:val="en-US"/>
        </w:rPr>
        <w:t xml:space="preserve">PROF. PROCESA. POST- CULTIVO (DOWNSTREAM PROCESSING) PROC. </w:t>
      </w:r>
      <w:r w:rsidRPr="00284719">
        <w:rPr>
          <w:b/>
          <w:color w:val="000000"/>
          <w:sz w:val="27"/>
          <w:szCs w:val="27"/>
        </w:rPr>
        <w:t>BIOTECNOLOG.-2021-026641-INTIND-B-4</w:t>
      </w:r>
    </w:p>
    <w:p w14:paraId="7F4ADC4C" w14:textId="77777777" w:rsidR="00931328" w:rsidRPr="00A116EE" w:rsidRDefault="00931328" w:rsidP="00931328">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t>En el marco del Programa de Fortalecimiento Institucional, el jueves30 de junio del 2022 se entrevistó,</w:t>
      </w:r>
      <w:r w:rsidR="00F9077A">
        <w:rPr>
          <w:rFonts w:ascii="Times New Roman" w:eastAsia="Times New Roman" w:hAnsi="Times New Roman" w:cs="Times New Roman"/>
          <w:color w:val="000000"/>
          <w:sz w:val="27"/>
          <w:szCs w:val="27"/>
          <w:lang w:eastAsia="es-AR"/>
        </w:rPr>
        <w:t xml:space="preserve"> </w:t>
      </w:r>
      <w:r w:rsidRPr="00A116EE">
        <w:rPr>
          <w:rFonts w:ascii="Times New Roman" w:eastAsia="Times New Roman" w:hAnsi="Times New Roman" w:cs="Times New Roman"/>
          <w:color w:val="000000"/>
          <w:sz w:val="27"/>
          <w:szCs w:val="27"/>
          <w:lang w:eastAsia="es-AR"/>
        </w:rPr>
        <w:t>en forma presencial</w:t>
      </w:r>
      <w:r w:rsidR="00F9077A">
        <w:rPr>
          <w:rFonts w:ascii="Times New Roman" w:eastAsia="Times New Roman" w:hAnsi="Times New Roman" w:cs="Times New Roman"/>
          <w:color w:val="000000"/>
          <w:sz w:val="27"/>
          <w:szCs w:val="27"/>
          <w:lang w:eastAsia="es-AR"/>
        </w:rPr>
        <w:t xml:space="preserve"> </w:t>
      </w:r>
      <w:r w:rsidRPr="00A116EE">
        <w:rPr>
          <w:rFonts w:ascii="Times New Roman" w:eastAsia="Times New Roman" w:hAnsi="Times New Roman" w:cs="Times New Roman"/>
          <w:color w:val="000000"/>
          <w:sz w:val="27"/>
          <w:szCs w:val="27"/>
          <w:lang w:eastAsia="es-AR"/>
        </w:rPr>
        <w:t xml:space="preserve">y en forma separada, a la Dra. ALVAREZ Romina Soledad y a la Dra. OGAS CASTELLS, Maria Lorena. Por parte de INTI estuvieron presentes: la Lic. María de los Angeles Cappa, Lic. Laura </w:t>
      </w:r>
      <w:proofErr w:type="spellStart"/>
      <w:r w:rsidRPr="00A116EE">
        <w:rPr>
          <w:rFonts w:ascii="Times New Roman" w:eastAsia="Times New Roman" w:hAnsi="Times New Roman" w:cs="Times New Roman"/>
          <w:color w:val="000000"/>
          <w:sz w:val="27"/>
          <w:szCs w:val="27"/>
          <w:lang w:eastAsia="es-AR"/>
        </w:rPr>
        <w:t>Toyé</w:t>
      </w:r>
      <w:proofErr w:type="spellEnd"/>
      <w:r w:rsidRPr="00A116EE">
        <w:rPr>
          <w:rFonts w:ascii="Times New Roman" w:eastAsia="Times New Roman" w:hAnsi="Times New Roman" w:cs="Times New Roman"/>
          <w:color w:val="000000"/>
          <w:sz w:val="27"/>
          <w:szCs w:val="27"/>
          <w:lang w:eastAsia="es-AR"/>
        </w:rPr>
        <w:t xml:space="preserve"> y la Dra. Mariela </w:t>
      </w:r>
      <w:proofErr w:type="spellStart"/>
      <w:r w:rsidRPr="00A116EE">
        <w:rPr>
          <w:rFonts w:ascii="Times New Roman" w:eastAsia="Times New Roman" w:hAnsi="Times New Roman" w:cs="Times New Roman"/>
          <w:color w:val="000000"/>
          <w:sz w:val="27"/>
          <w:szCs w:val="27"/>
          <w:lang w:eastAsia="es-AR"/>
        </w:rPr>
        <w:t>Catone</w:t>
      </w:r>
      <w:proofErr w:type="spellEnd"/>
    </w:p>
    <w:p w14:paraId="75F2562D" w14:textId="77777777" w:rsidR="00931328" w:rsidRDefault="00931328" w:rsidP="004B75AD">
      <w:pPr>
        <w:pStyle w:val="NormalWeb"/>
        <w:jc w:val="both"/>
        <w:rPr>
          <w:b/>
          <w:color w:val="000000"/>
          <w:sz w:val="27"/>
          <w:szCs w:val="27"/>
        </w:rPr>
      </w:pPr>
    </w:p>
    <w:p w14:paraId="6CE1053D" w14:textId="77777777" w:rsidR="00931328" w:rsidRDefault="00D465F0" w:rsidP="004B75AD">
      <w:pPr>
        <w:pStyle w:val="NormalWeb"/>
        <w:jc w:val="both"/>
        <w:rPr>
          <w:b/>
          <w:color w:val="000000"/>
          <w:sz w:val="27"/>
          <w:szCs w:val="27"/>
        </w:rPr>
      </w:pPr>
      <w:r>
        <w:rPr>
          <w:color w:val="000000"/>
          <w:sz w:val="27"/>
          <w:szCs w:val="27"/>
        </w:rPr>
        <w:lastRenderedPageBreak/>
        <w:t xml:space="preserve">En la evaluación realizada se tuvieron en cuenta aspectos técnicos, conocimiento en el área de trabajo, experiencia en el manejo del equipamiento requerido en la escala de trabajo llevada adelante en el área, predisposición para trabajar en equipo, disposición de trabajar en horarios extendidos en caso que un proyecto lo requiera y compromiso por el puesto solicitado. </w:t>
      </w:r>
      <w:r w:rsidRPr="00D67DDC">
        <w:rPr>
          <w:color w:val="000000"/>
          <w:sz w:val="27"/>
          <w:szCs w:val="27"/>
        </w:rPr>
        <w:t>En ambos casos se solicitó la preparación de una presentación</w:t>
      </w:r>
      <w:r>
        <w:rPr>
          <w:color w:val="000000"/>
          <w:sz w:val="27"/>
          <w:szCs w:val="27"/>
        </w:rPr>
        <w:t xml:space="preserve"> que diera cuenta de la capacidad para el trabajo en procesos de </w:t>
      </w:r>
      <w:proofErr w:type="spellStart"/>
      <w:r>
        <w:rPr>
          <w:color w:val="000000"/>
          <w:sz w:val="27"/>
          <w:szCs w:val="27"/>
        </w:rPr>
        <w:t>dowstream</w:t>
      </w:r>
      <w:proofErr w:type="spellEnd"/>
      <w:r>
        <w:rPr>
          <w:color w:val="000000"/>
          <w:sz w:val="27"/>
          <w:szCs w:val="27"/>
        </w:rPr>
        <w:t>.</w:t>
      </w:r>
    </w:p>
    <w:p w14:paraId="0F92EFF9" w14:textId="77777777" w:rsidR="00A116EE" w:rsidRDefault="00A116EE" w:rsidP="00A116EE">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Finalizadas las Evaluaciones técnicas de las postulantes:</w:t>
      </w:r>
    </w:p>
    <w:p w14:paraId="130CCBD9" w14:textId="77777777" w:rsidR="00A116EE" w:rsidRPr="00D67DDC" w:rsidRDefault="00A116EE" w:rsidP="004B75AD">
      <w:pPr>
        <w:pStyle w:val="NormalWeb"/>
        <w:jc w:val="both"/>
        <w:rPr>
          <w:b/>
          <w:color w:val="000000"/>
          <w:sz w:val="27"/>
          <w:szCs w:val="27"/>
        </w:rPr>
      </w:pPr>
      <w:r w:rsidRPr="00D67DDC">
        <w:rPr>
          <w:b/>
          <w:color w:val="000000"/>
          <w:sz w:val="27"/>
          <w:szCs w:val="27"/>
        </w:rPr>
        <w:t>ALVAREZ, ROMINA SOLEDAD (DNI 31555643)</w:t>
      </w:r>
    </w:p>
    <w:p w14:paraId="6CF4F3A2" w14:textId="77777777" w:rsidR="00A116EE" w:rsidRDefault="00F9077A" w:rsidP="00A116EE">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A116EE" w:rsidRPr="00781300">
        <w:rPr>
          <w:rFonts w:ascii="Times New Roman" w:eastAsia="Times New Roman" w:hAnsi="Times New Roman" w:cs="Times New Roman"/>
          <w:color w:val="000000"/>
          <w:sz w:val="27"/>
          <w:szCs w:val="27"/>
          <w:lang w:eastAsia="es-AR"/>
        </w:rPr>
        <w:t xml:space="preserve"> de la misma, concluyéndose que ha alcanzado el puntaje </w:t>
      </w:r>
      <w:r w:rsidR="00A116EE">
        <w:rPr>
          <w:rFonts w:ascii="Times New Roman" w:eastAsia="Times New Roman" w:hAnsi="Times New Roman" w:cs="Times New Roman"/>
          <w:color w:val="000000"/>
          <w:sz w:val="27"/>
          <w:szCs w:val="27"/>
          <w:lang w:eastAsia="es-AR"/>
        </w:rPr>
        <w:t>90</w:t>
      </w:r>
      <w:r w:rsidR="00A116EE" w:rsidRPr="00781300">
        <w:rPr>
          <w:rFonts w:ascii="Times New Roman" w:eastAsia="Times New Roman" w:hAnsi="Times New Roman" w:cs="Times New Roman"/>
          <w:color w:val="000000"/>
          <w:sz w:val="27"/>
          <w:szCs w:val="27"/>
          <w:lang w:eastAsia="es-AR"/>
        </w:rPr>
        <w:t xml:space="preserve"> (</w:t>
      </w:r>
      <w:r w:rsidR="00A116EE">
        <w:rPr>
          <w:rFonts w:ascii="Times New Roman" w:eastAsia="Times New Roman" w:hAnsi="Times New Roman" w:cs="Times New Roman"/>
          <w:color w:val="000000"/>
          <w:sz w:val="27"/>
          <w:szCs w:val="27"/>
          <w:lang w:eastAsia="es-AR"/>
        </w:rPr>
        <w:t>noventa</w:t>
      </w:r>
      <w:r w:rsidR="00A116EE" w:rsidRPr="00781300">
        <w:rPr>
          <w:rFonts w:ascii="Times New Roman" w:eastAsia="Times New Roman" w:hAnsi="Times New Roman" w:cs="Times New Roman"/>
          <w:color w:val="000000"/>
          <w:sz w:val="27"/>
          <w:szCs w:val="27"/>
          <w:lang w:eastAsia="es-AR"/>
        </w:rPr>
        <w:t>), calificación a la que  de</w:t>
      </w:r>
      <w:r w:rsidR="00A116EE">
        <w:rPr>
          <w:rFonts w:ascii="Times New Roman" w:eastAsia="Times New Roman" w:hAnsi="Times New Roman" w:cs="Times New Roman"/>
          <w:color w:val="000000"/>
          <w:sz w:val="27"/>
          <w:szCs w:val="27"/>
          <w:lang w:eastAsia="es-AR"/>
        </w:rPr>
        <w:t xml:space="preserve"> acuerdo a la reglamentación aplicada, le corresponde una ponderación del 54% (cincuenta y cuatro). Asimismo también se ha cumplido con la etapa de entrevista laboral, que de acuerdo a la reglamentación  aplicada, le corresponde una ponderación del 10% (diez), habiendo alcanzado el puntaje de 90 (noventa).</w:t>
      </w:r>
    </w:p>
    <w:p w14:paraId="0C3389B6" w14:textId="77777777" w:rsidR="00A116EE" w:rsidRPr="00A116EE" w:rsidRDefault="00A116EE" w:rsidP="00A116EE">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t xml:space="preserve">En la evaluación realizada se tuvieron en cuenta aspectos técnicos, conocimiento en el área de trabajo, experiencia en el manejo del equipamiento requerido en la escala de trabajo llevada adelante en el área, predisposición para trabajar en equipo, disposición de trabajar en horarios extendidos en caso que un proyecto lo requiera y compromiso por el puesto solicitado. En ambos casos se solicitó la preparación de una presentación que diera cuenta de la capacidad para el trabajo en procesos de </w:t>
      </w:r>
      <w:proofErr w:type="spellStart"/>
      <w:r w:rsidRPr="00A116EE">
        <w:rPr>
          <w:rFonts w:ascii="Times New Roman" w:eastAsia="Times New Roman" w:hAnsi="Times New Roman" w:cs="Times New Roman"/>
          <w:color w:val="000000"/>
          <w:sz w:val="27"/>
          <w:szCs w:val="27"/>
          <w:lang w:eastAsia="es-AR"/>
        </w:rPr>
        <w:t>dowstream</w:t>
      </w:r>
      <w:proofErr w:type="spellEnd"/>
      <w:r w:rsidRPr="00A116EE">
        <w:rPr>
          <w:rFonts w:ascii="Times New Roman" w:eastAsia="Times New Roman" w:hAnsi="Times New Roman" w:cs="Times New Roman"/>
          <w:color w:val="000000"/>
          <w:sz w:val="27"/>
          <w:szCs w:val="27"/>
          <w:lang w:eastAsia="es-AR"/>
        </w:rPr>
        <w:t>.</w:t>
      </w:r>
    </w:p>
    <w:p w14:paraId="3036C856" w14:textId="77777777" w:rsidR="00A116EE" w:rsidRPr="00D67DDC" w:rsidRDefault="00931328" w:rsidP="00A116EE">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EVALUACIÓN TÉCNICA</w:t>
      </w:r>
    </w:p>
    <w:p w14:paraId="40B04E14" w14:textId="77777777" w:rsidR="00A116EE" w:rsidRPr="00A116EE" w:rsidRDefault="00A116EE" w:rsidP="00A116EE">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t xml:space="preserve">La postulante demostró aptitudes en el manejo de equipos cromatográficos FPLC similares a los que se encuentran en el área de </w:t>
      </w:r>
      <w:proofErr w:type="spellStart"/>
      <w:r w:rsidRPr="00A116EE">
        <w:rPr>
          <w:rFonts w:ascii="Times New Roman" w:eastAsia="Times New Roman" w:hAnsi="Times New Roman" w:cs="Times New Roman"/>
          <w:color w:val="000000"/>
          <w:sz w:val="27"/>
          <w:szCs w:val="27"/>
          <w:lang w:eastAsia="es-AR"/>
        </w:rPr>
        <w:t>Downstream</w:t>
      </w:r>
      <w:proofErr w:type="spellEnd"/>
      <w:r w:rsidRPr="00A116EE">
        <w:rPr>
          <w:rFonts w:ascii="Times New Roman" w:eastAsia="Times New Roman" w:hAnsi="Times New Roman" w:cs="Times New Roman"/>
          <w:color w:val="000000"/>
          <w:sz w:val="27"/>
          <w:szCs w:val="27"/>
          <w:lang w:eastAsia="es-AR"/>
        </w:rPr>
        <w:t xml:space="preserve"> de la Planta. Además, posee experiencia en empaques de columnas y utilización de resinas cromatográficas. También tiene competencias en el uso de la herramienta de filtración tangencial.</w:t>
      </w:r>
    </w:p>
    <w:p w14:paraId="46B03001" w14:textId="77777777" w:rsidR="00A116EE" w:rsidRPr="00A116EE" w:rsidRDefault="00A116EE" w:rsidP="00A116EE">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t>Demostró especial interés en el trabajo de laboratorio y colaboración en los procesos biotecnológicos que impliquen horas extralaborales.</w:t>
      </w:r>
    </w:p>
    <w:p w14:paraId="702E6EED" w14:textId="77777777" w:rsidR="00A116EE" w:rsidRPr="00A116EE" w:rsidRDefault="00A116EE" w:rsidP="00A116EE">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t>Manifestó interés en ser parte del equipo de trabajo de INTI - Biotecnología.</w:t>
      </w:r>
    </w:p>
    <w:p w14:paraId="40626EC3" w14:textId="77777777" w:rsidR="00A116EE" w:rsidRPr="00D67DDC" w:rsidRDefault="00931328" w:rsidP="00931328">
      <w:pPr>
        <w:pStyle w:val="Prrafodelista"/>
        <w:ind w:left="0"/>
        <w:rPr>
          <w:rFonts w:ascii="Times New Roman" w:eastAsia="Times New Roman" w:hAnsi="Times New Roman"/>
          <w:b/>
          <w:color w:val="000000"/>
          <w:sz w:val="27"/>
          <w:szCs w:val="27"/>
          <w:lang w:val="es-AR" w:eastAsia="es-AR"/>
        </w:rPr>
      </w:pPr>
      <w:r w:rsidRPr="00D67DDC">
        <w:rPr>
          <w:rFonts w:ascii="Times New Roman" w:eastAsia="Times New Roman" w:hAnsi="Times New Roman"/>
          <w:b/>
          <w:color w:val="000000"/>
          <w:sz w:val="27"/>
          <w:szCs w:val="27"/>
          <w:lang w:val="es-AR" w:eastAsia="es-AR"/>
        </w:rPr>
        <w:t>PUNTAJE EVALUACION TECNICA: 90 (noventa) puntos.</w:t>
      </w:r>
    </w:p>
    <w:p w14:paraId="1B4001A3" w14:textId="77777777" w:rsidR="00931328" w:rsidRPr="004B75AD" w:rsidRDefault="00931328" w:rsidP="00931328">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Como resultado de la entrevista:</w:t>
      </w:r>
    </w:p>
    <w:p w14:paraId="018B990B" w14:textId="77777777" w:rsidR="00931328" w:rsidRPr="004B75AD" w:rsidRDefault="00931328" w:rsidP="00931328">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Características Personales</w:t>
      </w:r>
    </w:p>
    <w:p w14:paraId="637AF1C4" w14:textId="77777777" w:rsidR="00A116EE" w:rsidRPr="00A116EE" w:rsidRDefault="00A116EE" w:rsidP="00A116EE">
      <w:pPr>
        <w:jc w:val="both"/>
        <w:rPr>
          <w:rFonts w:ascii="Times New Roman" w:eastAsia="Times New Roman" w:hAnsi="Times New Roman" w:cs="Times New Roman"/>
          <w:color w:val="000000"/>
          <w:sz w:val="27"/>
          <w:szCs w:val="27"/>
          <w:lang w:eastAsia="es-AR"/>
        </w:rPr>
      </w:pPr>
      <w:r w:rsidRPr="00A116EE">
        <w:rPr>
          <w:rFonts w:ascii="Times New Roman" w:eastAsia="Times New Roman" w:hAnsi="Times New Roman" w:cs="Times New Roman"/>
          <w:color w:val="000000"/>
          <w:sz w:val="27"/>
          <w:szCs w:val="27"/>
          <w:lang w:eastAsia="es-AR"/>
        </w:rPr>
        <w:lastRenderedPageBreak/>
        <w:t xml:space="preserve">La candidata mostró una escucha atenta y activa, expresándose de manera correcta, con capacidad de trabajo en equipo, flexibilidad y adaptación. También mostró una alta predisposición a trabajar en horario de fin de semana en caso que el proceso del trabajo así lo requiera. Manifestó explícitamente interés en el puesto de trabajo. </w:t>
      </w:r>
    </w:p>
    <w:p w14:paraId="7E99E3F0" w14:textId="77777777" w:rsidR="00A116EE" w:rsidRPr="00D67DDC" w:rsidRDefault="00931328" w:rsidP="00A116EE">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PUNTAJE ENTREVISTA: 90 (noventa) puntos.</w:t>
      </w:r>
    </w:p>
    <w:p w14:paraId="70CA5D87" w14:textId="77777777" w:rsidR="00A116EE" w:rsidRPr="00D67DDC" w:rsidRDefault="00A116EE" w:rsidP="004B75AD">
      <w:pPr>
        <w:pStyle w:val="NormalWeb"/>
        <w:jc w:val="both"/>
        <w:rPr>
          <w:b/>
          <w:color w:val="000000"/>
          <w:sz w:val="27"/>
          <w:szCs w:val="27"/>
        </w:rPr>
      </w:pPr>
      <w:r w:rsidRPr="00D67DDC">
        <w:rPr>
          <w:b/>
          <w:color w:val="000000"/>
          <w:sz w:val="27"/>
          <w:szCs w:val="27"/>
        </w:rPr>
        <w:t>OGAS CASTELLS, MARIA LORENA (DNI 26873026)</w:t>
      </w:r>
    </w:p>
    <w:p w14:paraId="1E730140" w14:textId="77777777" w:rsidR="00A116EE" w:rsidRDefault="00F9077A" w:rsidP="00A116EE">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color w:val="000000"/>
          <w:sz w:val="27"/>
          <w:szCs w:val="27"/>
          <w:lang w:eastAsia="es-AR"/>
        </w:rPr>
        <w:t>Se procede al justiprecio</w:t>
      </w:r>
      <w:r w:rsidR="00A116EE" w:rsidRPr="00781300">
        <w:rPr>
          <w:rFonts w:ascii="Times New Roman" w:eastAsia="Times New Roman" w:hAnsi="Times New Roman" w:cs="Times New Roman"/>
          <w:color w:val="000000"/>
          <w:sz w:val="27"/>
          <w:szCs w:val="27"/>
          <w:lang w:eastAsia="es-AR"/>
        </w:rPr>
        <w:t xml:space="preserve"> de la misma, concluyéndose que ha alcanzado el puntaje </w:t>
      </w:r>
      <w:r w:rsidR="00A116EE">
        <w:rPr>
          <w:rFonts w:ascii="Times New Roman" w:eastAsia="Times New Roman" w:hAnsi="Times New Roman" w:cs="Times New Roman"/>
          <w:color w:val="000000"/>
          <w:sz w:val="27"/>
          <w:szCs w:val="27"/>
          <w:lang w:eastAsia="es-AR"/>
        </w:rPr>
        <w:t>70</w:t>
      </w:r>
      <w:r w:rsidR="00A116EE" w:rsidRPr="00781300">
        <w:rPr>
          <w:rFonts w:ascii="Times New Roman" w:eastAsia="Times New Roman" w:hAnsi="Times New Roman" w:cs="Times New Roman"/>
          <w:color w:val="000000"/>
          <w:sz w:val="27"/>
          <w:szCs w:val="27"/>
          <w:lang w:eastAsia="es-AR"/>
        </w:rPr>
        <w:t xml:space="preserve"> (</w:t>
      </w:r>
      <w:r w:rsidR="00A116EE">
        <w:rPr>
          <w:rFonts w:ascii="Times New Roman" w:eastAsia="Times New Roman" w:hAnsi="Times New Roman" w:cs="Times New Roman"/>
          <w:color w:val="000000"/>
          <w:sz w:val="27"/>
          <w:szCs w:val="27"/>
          <w:lang w:eastAsia="es-AR"/>
        </w:rPr>
        <w:t>setenta</w:t>
      </w:r>
      <w:r w:rsidR="00A116EE" w:rsidRPr="00781300">
        <w:rPr>
          <w:rFonts w:ascii="Times New Roman" w:eastAsia="Times New Roman" w:hAnsi="Times New Roman" w:cs="Times New Roman"/>
          <w:color w:val="000000"/>
          <w:sz w:val="27"/>
          <w:szCs w:val="27"/>
          <w:lang w:eastAsia="es-AR"/>
        </w:rPr>
        <w:t>), calificación a la que  de</w:t>
      </w:r>
      <w:r w:rsidR="00A116EE">
        <w:rPr>
          <w:rFonts w:ascii="Times New Roman" w:eastAsia="Times New Roman" w:hAnsi="Times New Roman" w:cs="Times New Roman"/>
          <w:color w:val="000000"/>
          <w:sz w:val="27"/>
          <w:szCs w:val="27"/>
          <w:lang w:eastAsia="es-AR"/>
        </w:rPr>
        <w:t xml:space="preserve"> acuerdo a la reglamentación aplicada, le corresponde una ponderación del 42% (cuarenta y dos). Asimismo también se ha cumplido con la etapa de entrevista laboral, que de acuerdo a la reglamentación  aplicada, le corresponde una ponderación del 10% (diez), habiendo alcanzado el puntaje de 70 (setenta).</w:t>
      </w:r>
    </w:p>
    <w:p w14:paraId="3D03BBCF" w14:textId="77777777" w:rsidR="00931328" w:rsidRPr="00D67DDC" w:rsidRDefault="00931328" w:rsidP="00931328">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EVALUACIÓN TÉCNICA</w:t>
      </w:r>
    </w:p>
    <w:p w14:paraId="5348B995" w14:textId="77777777" w:rsidR="00931328" w:rsidRPr="00931328" w:rsidRDefault="00931328" w:rsidP="00931328">
      <w:pPr>
        <w:jc w:val="both"/>
        <w:rPr>
          <w:rFonts w:ascii="Times New Roman" w:eastAsia="Times New Roman" w:hAnsi="Times New Roman" w:cs="Times New Roman"/>
          <w:color w:val="000000"/>
          <w:sz w:val="27"/>
          <w:szCs w:val="27"/>
          <w:lang w:eastAsia="es-AR"/>
        </w:rPr>
      </w:pPr>
      <w:r w:rsidRPr="00931328">
        <w:rPr>
          <w:rFonts w:ascii="Times New Roman" w:eastAsia="Times New Roman" w:hAnsi="Times New Roman" w:cs="Times New Roman"/>
          <w:color w:val="000000"/>
          <w:sz w:val="27"/>
          <w:szCs w:val="27"/>
          <w:lang w:eastAsia="es-AR"/>
        </w:rPr>
        <w:t xml:space="preserve">La postulante mostró amplia experiencia en el desarrollo de proyectos de investigación, principalmente a baja escala, que no requieren el uso de equipamiento específico como el utilizado en INTI – Biotecnología. Posee </w:t>
      </w:r>
      <w:proofErr w:type="spellStart"/>
      <w:r w:rsidRPr="00931328">
        <w:rPr>
          <w:rFonts w:ascii="Times New Roman" w:eastAsia="Times New Roman" w:hAnsi="Times New Roman" w:cs="Times New Roman"/>
          <w:color w:val="000000"/>
          <w:sz w:val="27"/>
          <w:szCs w:val="27"/>
          <w:lang w:eastAsia="es-AR"/>
        </w:rPr>
        <w:t>expertise</w:t>
      </w:r>
      <w:proofErr w:type="spellEnd"/>
      <w:r w:rsidRPr="00931328">
        <w:rPr>
          <w:rFonts w:ascii="Times New Roman" w:eastAsia="Times New Roman" w:hAnsi="Times New Roman" w:cs="Times New Roman"/>
          <w:color w:val="000000"/>
          <w:sz w:val="27"/>
          <w:szCs w:val="27"/>
          <w:lang w:eastAsia="es-AR"/>
        </w:rPr>
        <w:t xml:space="preserve"> en áreas como propiedad intelectual y transferencia tecnológica.</w:t>
      </w:r>
    </w:p>
    <w:p w14:paraId="28046A9D" w14:textId="77777777" w:rsidR="00931328" w:rsidRPr="00931328" w:rsidRDefault="00931328" w:rsidP="00931328">
      <w:pPr>
        <w:jc w:val="both"/>
        <w:rPr>
          <w:rFonts w:ascii="Times New Roman" w:eastAsia="Times New Roman" w:hAnsi="Times New Roman" w:cs="Times New Roman"/>
          <w:color w:val="000000"/>
          <w:sz w:val="27"/>
          <w:szCs w:val="27"/>
          <w:lang w:eastAsia="es-AR"/>
        </w:rPr>
      </w:pPr>
      <w:r w:rsidRPr="00931328">
        <w:rPr>
          <w:rFonts w:ascii="Times New Roman" w:eastAsia="Times New Roman" w:hAnsi="Times New Roman" w:cs="Times New Roman"/>
          <w:color w:val="000000"/>
          <w:sz w:val="27"/>
          <w:szCs w:val="27"/>
          <w:lang w:eastAsia="es-AR"/>
        </w:rPr>
        <w:t>Manifestó vehementemente su interés en realizar trabajo remoto, y descartó la posibilidad de participar en proyectos que requieran asistencia en horarios extendidos o fines de semana.</w:t>
      </w:r>
    </w:p>
    <w:p w14:paraId="4C7AC893" w14:textId="77777777" w:rsidR="00931328" w:rsidRPr="00931328" w:rsidRDefault="00931328" w:rsidP="00931328">
      <w:pPr>
        <w:jc w:val="both"/>
        <w:rPr>
          <w:rFonts w:ascii="Times New Roman" w:eastAsia="Times New Roman" w:hAnsi="Times New Roman" w:cs="Times New Roman"/>
          <w:color w:val="000000"/>
          <w:sz w:val="27"/>
          <w:szCs w:val="27"/>
          <w:lang w:eastAsia="es-AR"/>
        </w:rPr>
      </w:pPr>
      <w:r w:rsidRPr="00931328">
        <w:rPr>
          <w:rFonts w:ascii="Times New Roman" w:eastAsia="Times New Roman" w:hAnsi="Times New Roman" w:cs="Times New Roman"/>
          <w:color w:val="000000"/>
          <w:sz w:val="27"/>
          <w:szCs w:val="27"/>
          <w:lang w:eastAsia="es-AR"/>
        </w:rPr>
        <w:t xml:space="preserve">Si bien la candidata tiene amplia experiencia en el trabajo y desarrollo </w:t>
      </w:r>
      <w:proofErr w:type="spellStart"/>
      <w:r w:rsidRPr="00931328">
        <w:rPr>
          <w:rFonts w:ascii="Times New Roman" w:eastAsia="Times New Roman" w:hAnsi="Times New Roman" w:cs="Times New Roman"/>
          <w:color w:val="000000"/>
          <w:sz w:val="27"/>
          <w:szCs w:val="27"/>
          <w:lang w:eastAsia="es-AR"/>
        </w:rPr>
        <w:t>downstream</w:t>
      </w:r>
      <w:proofErr w:type="spellEnd"/>
      <w:r w:rsidRPr="00931328">
        <w:rPr>
          <w:rFonts w:ascii="Times New Roman" w:eastAsia="Times New Roman" w:hAnsi="Times New Roman" w:cs="Times New Roman"/>
          <w:color w:val="000000"/>
          <w:sz w:val="27"/>
          <w:szCs w:val="27"/>
          <w:lang w:eastAsia="es-AR"/>
        </w:rPr>
        <w:t>, no tiene particular experiencia en el uso de cromatógrafos y equipos de filtración tangencial. El puesto de trabajo que se está evaluando requiere trabajo principalmente de mesada y presencial, como la predisposición de participar y colaborar en proyectos que implican asistencia a jornadas extendidas como en fines de semana. Según lo expuesto por la candidata durante la entrevista, no cumpliría con estos requisitos.</w:t>
      </w:r>
    </w:p>
    <w:p w14:paraId="1D6D8A71" w14:textId="77777777" w:rsidR="00931328" w:rsidRPr="00D67DDC" w:rsidRDefault="00931328" w:rsidP="00931328">
      <w:pPr>
        <w:pStyle w:val="Prrafodelista"/>
        <w:ind w:left="0"/>
        <w:rPr>
          <w:rFonts w:ascii="Times New Roman" w:eastAsia="Times New Roman" w:hAnsi="Times New Roman"/>
          <w:b/>
          <w:color w:val="000000"/>
          <w:sz w:val="27"/>
          <w:szCs w:val="27"/>
          <w:lang w:val="es-AR" w:eastAsia="es-AR"/>
        </w:rPr>
      </w:pPr>
      <w:r w:rsidRPr="00D67DDC">
        <w:rPr>
          <w:rFonts w:ascii="Times New Roman" w:eastAsia="Times New Roman" w:hAnsi="Times New Roman"/>
          <w:b/>
          <w:color w:val="000000"/>
          <w:sz w:val="27"/>
          <w:szCs w:val="27"/>
          <w:lang w:val="es-AR" w:eastAsia="es-AR"/>
        </w:rPr>
        <w:t>PUNTAJE EVALUACION TECNICA: 70 (setenta) puntos.</w:t>
      </w:r>
    </w:p>
    <w:p w14:paraId="0E64DF21" w14:textId="77777777" w:rsidR="00931328" w:rsidRPr="004B75AD" w:rsidRDefault="00931328" w:rsidP="00931328">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Como resultado de la entrevista:</w:t>
      </w:r>
    </w:p>
    <w:p w14:paraId="4ED0B2CE" w14:textId="77777777" w:rsidR="00931328" w:rsidRDefault="00931328" w:rsidP="00931328">
      <w:pPr>
        <w:jc w:val="both"/>
        <w:rPr>
          <w:rFonts w:ascii="Times New Roman" w:eastAsia="Times New Roman" w:hAnsi="Times New Roman" w:cs="Times New Roman"/>
          <w:color w:val="000000"/>
          <w:sz w:val="27"/>
          <w:szCs w:val="27"/>
          <w:lang w:eastAsia="es-AR"/>
        </w:rPr>
      </w:pPr>
      <w:r w:rsidRPr="004B75AD">
        <w:rPr>
          <w:rFonts w:ascii="Times New Roman" w:eastAsia="Times New Roman" w:hAnsi="Times New Roman" w:cs="Times New Roman"/>
          <w:color w:val="000000"/>
          <w:sz w:val="27"/>
          <w:szCs w:val="27"/>
          <w:lang w:eastAsia="es-AR"/>
        </w:rPr>
        <w:t>Características Personales</w:t>
      </w:r>
      <w:r w:rsidRPr="00931328">
        <w:rPr>
          <w:rFonts w:ascii="Times New Roman" w:eastAsia="Times New Roman" w:hAnsi="Times New Roman" w:cs="Times New Roman"/>
          <w:color w:val="000000"/>
          <w:sz w:val="27"/>
          <w:szCs w:val="27"/>
          <w:lang w:eastAsia="es-AR"/>
        </w:rPr>
        <w:t xml:space="preserve"> </w:t>
      </w:r>
    </w:p>
    <w:p w14:paraId="37685D0E" w14:textId="77777777" w:rsidR="00931328" w:rsidRPr="00931328" w:rsidRDefault="00931328" w:rsidP="00931328">
      <w:pPr>
        <w:jc w:val="both"/>
        <w:rPr>
          <w:rFonts w:ascii="Times New Roman" w:eastAsia="Times New Roman" w:hAnsi="Times New Roman" w:cs="Times New Roman"/>
          <w:color w:val="000000"/>
          <w:sz w:val="27"/>
          <w:szCs w:val="27"/>
          <w:lang w:eastAsia="es-AR"/>
        </w:rPr>
      </w:pPr>
      <w:r w:rsidRPr="00931328">
        <w:rPr>
          <w:rFonts w:ascii="Times New Roman" w:eastAsia="Times New Roman" w:hAnsi="Times New Roman" w:cs="Times New Roman"/>
          <w:color w:val="000000"/>
          <w:sz w:val="27"/>
          <w:szCs w:val="27"/>
          <w:lang w:eastAsia="es-AR"/>
        </w:rPr>
        <w:t xml:space="preserve">La candidata no mostró predisposición a trabajar en horario de fin de semana en caso que el proceso del trabajo así lo requiera. Manifestó su interés en alternar el trabajo presencial con el remoto, también consultó sobre la posibilidad de cobro de regalías sobre los proyectos de desarrollo, para lo cual </w:t>
      </w:r>
      <w:r w:rsidRPr="00931328">
        <w:rPr>
          <w:rFonts w:ascii="Times New Roman" w:eastAsia="Times New Roman" w:hAnsi="Times New Roman" w:cs="Times New Roman"/>
          <w:color w:val="000000"/>
          <w:sz w:val="27"/>
          <w:szCs w:val="27"/>
          <w:lang w:eastAsia="es-AR"/>
        </w:rPr>
        <w:lastRenderedPageBreak/>
        <w:t xml:space="preserve">se le explicó que este régimen no estaba implementado en INTI. También comentó en dos oportunidades que había ejercido puestos gerenciales, esto estaba documentado en su CV. Esta comisión manifiesta que la candidata no se ajusta al perfil que se necesita para desempeñar tareas de laboratorio en el área de </w:t>
      </w:r>
      <w:proofErr w:type="spellStart"/>
      <w:r w:rsidRPr="00931328">
        <w:rPr>
          <w:rFonts w:ascii="Times New Roman" w:eastAsia="Times New Roman" w:hAnsi="Times New Roman" w:cs="Times New Roman"/>
          <w:color w:val="000000"/>
          <w:sz w:val="27"/>
          <w:szCs w:val="27"/>
          <w:lang w:eastAsia="es-AR"/>
        </w:rPr>
        <w:t>dowstream</w:t>
      </w:r>
      <w:proofErr w:type="spellEnd"/>
      <w:r w:rsidRPr="00931328">
        <w:rPr>
          <w:rFonts w:ascii="Times New Roman" w:eastAsia="Times New Roman" w:hAnsi="Times New Roman" w:cs="Times New Roman"/>
          <w:color w:val="000000"/>
          <w:sz w:val="27"/>
          <w:szCs w:val="27"/>
          <w:lang w:eastAsia="es-AR"/>
        </w:rPr>
        <w:t xml:space="preserve"> de forma presencial.</w:t>
      </w:r>
    </w:p>
    <w:p w14:paraId="39C6C238" w14:textId="77777777" w:rsidR="00931328" w:rsidRPr="00D67DDC" w:rsidRDefault="00931328" w:rsidP="00931328">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PUNTAJE ENTREVISTA: 70 (setenta) puntos.</w:t>
      </w:r>
    </w:p>
    <w:p w14:paraId="1915B9E9" w14:textId="77777777" w:rsidR="00931328" w:rsidRPr="00D67DDC" w:rsidRDefault="00931328" w:rsidP="00931328">
      <w:pPr>
        <w:jc w:val="both"/>
        <w:rPr>
          <w:rFonts w:ascii="Times New Roman" w:eastAsia="Times New Roman" w:hAnsi="Times New Roman" w:cs="Times New Roman"/>
          <w:b/>
          <w:color w:val="000000"/>
          <w:sz w:val="27"/>
          <w:szCs w:val="27"/>
          <w:lang w:eastAsia="es-AR"/>
        </w:rPr>
      </w:pPr>
    </w:p>
    <w:p w14:paraId="7189D1C5" w14:textId="77777777" w:rsidR="00931328" w:rsidRPr="00D67DDC" w:rsidRDefault="00931328" w:rsidP="00931328">
      <w:pPr>
        <w:jc w:val="both"/>
        <w:rPr>
          <w:rFonts w:ascii="Times New Roman" w:eastAsia="Times New Roman" w:hAnsi="Times New Roman" w:cs="Times New Roman"/>
          <w:b/>
          <w:color w:val="000000"/>
          <w:sz w:val="27"/>
          <w:szCs w:val="27"/>
          <w:lang w:eastAsia="es-AR"/>
        </w:rPr>
      </w:pPr>
      <w:r w:rsidRPr="00D67DDC">
        <w:rPr>
          <w:rFonts w:ascii="Times New Roman" w:eastAsia="Times New Roman" w:hAnsi="Times New Roman" w:cs="Times New Roman"/>
          <w:b/>
          <w:color w:val="000000"/>
          <w:sz w:val="27"/>
          <w:szCs w:val="27"/>
          <w:lang w:eastAsia="es-AR"/>
        </w:rPr>
        <w:t>CONCLUSIÓN</w:t>
      </w:r>
    </w:p>
    <w:p w14:paraId="4F416043" w14:textId="77777777" w:rsidR="00931328" w:rsidRPr="00931328" w:rsidRDefault="00931328" w:rsidP="00931328">
      <w:pPr>
        <w:jc w:val="both"/>
        <w:rPr>
          <w:rFonts w:ascii="Times New Roman" w:eastAsia="Times New Roman" w:hAnsi="Times New Roman" w:cs="Times New Roman"/>
          <w:color w:val="000000"/>
          <w:sz w:val="27"/>
          <w:szCs w:val="27"/>
          <w:lang w:eastAsia="es-AR"/>
        </w:rPr>
      </w:pPr>
      <w:r w:rsidRPr="00931328">
        <w:rPr>
          <w:rFonts w:ascii="Times New Roman" w:eastAsia="Times New Roman" w:hAnsi="Times New Roman" w:cs="Times New Roman"/>
          <w:color w:val="000000"/>
          <w:sz w:val="27"/>
          <w:szCs w:val="27"/>
          <w:lang w:eastAsia="es-AR"/>
        </w:rPr>
        <w:t xml:space="preserve">Luego de las evaluaciones realizadas el orden de mérito establecido para el cargo </w:t>
      </w:r>
      <w:proofErr w:type="spellStart"/>
      <w:r w:rsidRPr="00931328">
        <w:rPr>
          <w:rFonts w:ascii="Times New Roman" w:eastAsia="Times New Roman" w:hAnsi="Times New Roman" w:cs="Times New Roman"/>
          <w:color w:val="000000"/>
          <w:sz w:val="27"/>
          <w:szCs w:val="27"/>
          <w:lang w:eastAsia="es-AR"/>
        </w:rPr>
        <w:t>Downstream</w:t>
      </w:r>
      <w:proofErr w:type="spellEnd"/>
      <w:r w:rsidRPr="00931328">
        <w:rPr>
          <w:rFonts w:ascii="Times New Roman" w:eastAsia="Times New Roman" w:hAnsi="Times New Roman" w:cs="Times New Roman"/>
          <w:color w:val="000000"/>
          <w:sz w:val="27"/>
          <w:szCs w:val="27"/>
          <w:lang w:eastAsia="es-AR"/>
        </w:rPr>
        <w:t xml:space="preserve"> </w:t>
      </w:r>
      <w:r w:rsidR="00F9077A">
        <w:rPr>
          <w:rFonts w:ascii="Times New Roman" w:eastAsia="Times New Roman" w:hAnsi="Times New Roman" w:cs="Times New Roman"/>
          <w:color w:val="000000"/>
          <w:sz w:val="27"/>
          <w:szCs w:val="27"/>
          <w:lang w:eastAsia="es-AR"/>
        </w:rPr>
        <w:t xml:space="preserve"> es </w:t>
      </w:r>
      <w:r w:rsidRPr="00931328">
        <w:rPr>
          <w:rFonts w:ascii="Times New Roman" w:eastAsia="Times New Roman" w:hAnsi="Times New Roman" w:cs="Times New Roman"/>
          <w:color w:val="000000"/>
          <w:sz w:val="27"/>
          <w:szCs w:val="27"/>
          <w:lang w:eastAsia="es-AR"/>
        </w:rPr>
        <w:t>el siguiente:</w:t>
      </w:r>
    </w:p>
    <w:p w14:paraId="1A16C12F" w14:textId="77777777" w:rsidR="00931328" w:rsidRPr="00931328" w:rsidRDefault="00931328" w:rsidP="00931328">
      <w:pPr>
        <w:pStyle w:val="Prrafodelista"/>
        <w:numPr>
          <w:ilvl w:val="0"/>
          <w:numId w:val="14"/>
        </w:numPr>
        <w:spacing w:after="160" w:line="259" w:lineRule="auto"/>
        <w:jc w:val="both"/>
        <w:rPr>
          <w:rFonts w:ascii="Times New Roman" w:eastAsia="Times New Roman" w:hAnsi="Times New Roman"/>
          <w:color w:val="000000"/>
          <w:sz w:val="27"/>
          <w:szCs w:val="27"/>
          <w:lang w:val="es-AR" w:eastAsia="es-AR"/>
        </w:rPr>
      </w:pPr>
      <w:r w:rsidRPr="00931328">
        <w:rPr>
          <w:rFonts w:ascii="Times New Roman" w:eastAsia="Times New Roman" w:hAnsi="Times New Roman"/>
          <w:color w:val="000000"/>
          <w:sz w:val="27"/>
          <w:szCs w:val="27"/>
          <w:lang w:val="es-AR" w:eastAsia="es-AR"/>
        </w:rPr>
        <w:t>Romina Soledad Álvarez</w:t>
      </w:r>
    </w:p>
    <w:p w14:paraId="75FDEF8E" w14:textId="77777777" w:rsidR="00931328" w:rsidRPr="00C71089" w:rsidRDefault="00931328" w:rsidP="00931328">
      <w:pPr>
        <w:pStyle w:val="Prrafodelista"/>
        <w:numPr>
          <w:ilvl w:val="0"/>
          <w:numId w:val="14"/>
        </w:numPr>
        <w:spacing w:after="160" w:line="259" w:lineRule="auto"/>
        <w:jc w:val="both"/>
        <w:rPr>
          <w:sz w:val="28"/>
          <w:szCs w:val="28"/>
        </w:rPr>
      </w:pPr>
      <w:r w:rsidRPr="00931328">
        <w:rPr>
          <w:rFonts w:ascii="Times New Roman" w:eastAsia="Times New Roman" w:hAnsi="Times New Roman"/>
          <w:color w:val="000000"/>
          <w:sz w:val="27"/>
          <w:szCs w:val="27"/>
          <w:lang w:val="es-AR" w:eastAsia="es-AR"/>
        </w:rPr>
        <w:t xml:space="preserve">Maria Lorena </w:t>
      </w:r>
      <w:proofErr w:type="spellStart"/>
      <w:r w:rsidRPr="00931328">
        <w:rPr>
          <w:rFonts w:ascii="Times New Roman" w:eastAsia="Times New Roman" w:hAnsi="Times New Roman"/>
          <w:color w:val="000000"/>
          <w:sz w:val="27"/>
          <w:szCs w:val="27"/>
          <w:lang w:val="es-AR" w:eastAsia="es-AR"/>
        </w:rPr>
        <w:t>Ogas</w:t>
      </w:r>
      <w:proofErr w:type="spellEnd"/>
      <w:r w:rsidRPr="00931328">
        <w:rPr>
          <w:rFonts w:ascii="Times New Roman" w:eastAsia="Times New Roman" w:hAnsi="Times New Roman"/>
          <w:color w:val="000000"/>
          <w:sz w:val="27"/>
          <w:szCs w:val="27"/>
          <w:lang w:val="es-AR" w:eastAsia="es-AR"/>
        </w:rPr>
        <w:t xml:space="preserve"> Castells</w:t>
      </w:r>
    </w:p>
    <w:p w14:paraId="29DBFF5E" w14:textId="77777777" w:rsidR="00086FD2" w:rsidRPr="00086FD2" w:rsidRDefault="00086FD2" w:rsidP="00457951">
      <w:pPr>
        <w:rPr>
          <w:rFonts w:ascii="Times New Roman" w:eastAsia="Times New Roman" w:hAnsi="Times New Roman" w:cs="Times New Roman"/>
          <w:color w:val="000000"/>
          <w:sz w:val="27"/>
          <w:szCs w:val="27"/>
          <w:lang w:eastAsia="es-AR"/>
        </w:rPr>
      </w:pPr>
    </w:p>
    <w:p w14:paraId="77E07876" w14:textId="77777777" w:rsidR="00445B35" w:rsidRDefault="00621611" w:rsidP="00852905">
      <w:pPr>
        <w:jc w:val="both"/>
        <w:rPr>
          <w:rFonts w:ascii="Times New Roman" w:eastAsia="Times New Roman" w:hAnsi="Times New Roman" w:cs="Times New Roman"/>
          <w:color w:val="000000"/>
          <w:sz w:val="27"/>
          <w:szCs w:val="27"/>
          <w:lang w:eastAsia="es-AR"/>
        </w:rPr>
      </w:pPr>
      <w:r w:rsidRPr="00852905">
        <w:rPr>
          <w:rFonts w:ascii="Times New Roman" w:eastAsia="Times New Roman" w:hAnsi="Times New Roman" w:cs="Times New Roman"/>
          <w:color w:val="000000"/>
          <w:sz w:val="27"/>
          <w:szCs w:val="27"/>
          <w:lang w:eastAsia="es-AR"/>
        </w:rPr>
        <w:t>Completad</w:t>
      </w:r>
      <w:r w:rsidR="00852905" w:rsidRPr="00852905">
        <w:rPr>
          <w:rFonts w:ascii="Times New Roman" w:eastAsia="Times New Roman" w:hAnsi="Times New Roman" w:cs="Times New Roman"/>
          <w:color w:val="000000"/>
          <w:sz w:val="27"/>
          <w:szCs w:val="27"/>
          <w:lang w:eastAsia="es-AR"/>
        </w:rPr>
        <w:t>a la evaluación objeto</w:t>
      </w:r>
      <w:r w:rsidR="00746B64">
        <w:rPr>
          <w:rFonts w:ascii="Times New Roman" w:eastAsia="Times New Roman" w:hAnsi="Times New Roman" w:cs="Times New Roman"/>
          <w:color w:val="000000"/>
          <w:sz w:val="27"/>
          <w:szCs w:val="27"/>
          <w:lang w:eastAsia="es-AR"/>
        </w:rPr>
        <w:t xml:space="preserve"> de la presente, y siendo las 11</w:t>
      </w:r>
      <w:r w:rsidR="00852905" w:rsidRPr="00852905">
        <w:rPr>
          <w:rFonts w:ascii="Times New Roman" w:eastAsia="Times New Roman" w:hAnsi="Times New Roman" w:cs="Times New Roman"/>
          <w:color w:val="000000"/>
          <w:sz w:val="27"/>
          <w:szCs w:val="27"/>
          <w:lang w:eastAsia="es-AR"/>
        </w:rPr>
        <w:t>.20 hs. Se levanta la sesión, firmándose el acta.</w:t>
      </w:r>
    </w:p>
    <w:p w14:paraId="797A335C" w14:textId="77777777" w:rsidR="00FB5AA8" w:rsidRPr="00852905" w:rsidRDefault="00FB5AA8" w:rsidP="00852905">
      <w:pPr>
        <w:jc w:val="both"/>
        <w:rPr>
          <w:rFonts w:ascii="Times New Roman" w:eastAsia="Times New Roman" w:hAnsi="Times New Roman" w:cs="Times New Roman"/>
          <w:color w:val="000000"/>
          <w:sz w:val="27"/>
          <w:szCs w:val="27"/>
          <w:lang w:eastAsia="es-AR"/>
        </w:rPr>
      </w:pPr>
      <w:r>
        <w:rPr>
          <w:rFonts w:ascii="Times New Roman" w:eastAsia="Times New Roman" w:hAnsi="Times New Roman" w:cs="Times New Roman"/>
          <w:noProof/>
          <w:color w:val="000000"/>
          <w:sz w:val="27"/>
          <w:szCs w:val="27"/>
          <w:lang w:eastAsia="es-AR"/>
        </w:rPr>
        <w:drawing>
          <wp:anchor distT="0" distB="0" distL="114300" distR="114300" simplePos="0" relativeHeight="251658240" behindDoc="0" locked="0" layoutInCell="1" allowOverlap="1" wp14:anchorId="60115139" wp14:editId="1365DAD7">
            <wp:simplePos x="0" y="0"/>
            <wp:positionH relativeFrom="column">
              <wp:posOffset>310515</wp:posOffset>
            </wp:positionH>
            <wp:positionV relativeFrom="paragraph">
              <wp:posOffset>198755</wp:posOffset>
            </wp:positionV>
            <wp:extent cx="2444750" cy="1282700"/>
            <wp:effectExtent l="19050" t="0" r="0" b="0"/>
            <wp:wrapThrough wrapText="bothSides">
              <wp:wrapPolygon edited="0">
                <wp:start x="-168" y="0"/>
                <wp:lineTo x="-168" y="21172"/>
                <wp:lineTo x="21544" y="21172"/>
                <wp:lineTo x="21544" y="0"/>
                <wp:lineTo x="-168" y="0"/>
              </wp:wrapPolygon>
            </wp:wrapThrough>
            <wp:docPr id="1" name="Imagen 1" descr="C:\Users\Eduardo\Desktop\Firma B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uardo\Desktop\Firma ByN.jpg"/>
                    <pic:cNvPicPr>
                      <a:picLocks noChangeAspect="1" noChangeArrowheads="1"/>
                    </pic:cNvPicPr>
                  </pic:nvPicPr>
                  <pic:blipFill>
                    <a:blip r:embed="rId5" cstate="print"/>
                    <a:srcRect/>
                    <a:stretch>
                      <a:fillRect/>
                    </a:stretch>
                  </pic:blipFill>
                  <pic:spPr bwMode="auto">
                    <a:xfrm>
                      <a:off x="0" y="0"/>
                      <a:ext cx="2444750" cy="1282700"/>
                    </a:xfrm>
                    <a:prstGeom prst="rect">
                      <a:avLst/>
                    </a:prstGeom>
                    <a:noFill/>
                    <a:ln w="9525">
                      <a:noFill/>
                      <a:miter lim="800000"/>
                      <a:headEnd/>
                      <a:tailEnd/>
                    </a:ln>
                  </pic:spPr>
                </pic:pic>
              </a:graphicData>
            </a:graphic>
          </wp:anchor>
        </w:drawing>
      </w:r>
    </w:p>
    <w:sectPr w:rsidR="00FB5AA8" w:rsidRPr="00852905" w:rsidSect="00B51F2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A754D"/>
    <w:multiLevelType w:val="multilevel"/>
    <w:tmpl w:val="9B429E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494BFE"/>
    <w:multiLevelType w:val="hybridMultilevel"/>
    <w:tmpl w:val="0030AF2E"/>
    <w:lvl w:ilvl="0" w:tplc="0630BBB8">
      <w:start w:val="1"/>
      <w:numFmt w:val="bullet"/>
      <w:lvlText w:val="-"/>
      <w:lvlJc w:val="left"/>
      <w:pPr>
        <w:ind w:left="720" w:hanging="360"/>
      </w:pPr>
      <w:rPr>
        <w:rFonts w:ascii="Calibri" w:hAnsi="Calibri" w:hint="default"/>
      </w:rPr>
    </w:lvl>
    <w:lvl w:ilvl="1" w:tplc="15C80E1E">
      <w:start w:val="1"/>
      <w:numFmt w:val="bullet"/>
      <w:lvlText w:val="o"/>
      <w:lvlJc w:val="left"/>
      <w:pPr>
        <w:ind w:left="1440" w:hanging="360"/>
      </w:pPr>
      <w:rPr>
        <w:rFonts w:ascii="Courier New" w:hAnsi="Courier New" w:hint="default"/>
      </w:rPr>
    </w:lvl>
    <w:lvl w:ilvl="2" w:tplc="DDCEA486">
      <w:start w:val="1"/>
      <w:numFmt w:val="bullet"/>
      <w:lvlText w:val=""/>
      <w:lvlJc w:val="left"/>
      <w:pPr>
        <w:ind w:left="2160" w:hanging="360"/>
      </w:pPr>
      <w:rPr>
        <w:rFonts w:ascii="Wingdings" w:hAnsi="Wingdings" w:hint="default"/>
      </w:rPr>
    </w:lvl>
    <w:lvl w:ilvl="3" w:tplc="42D65E2E">
      <w:start w:val="1"/>
      <w:numFmt w:val="bullet"/>
      <w:lvlText w:val=""/>
      <w:lvlJc w:val="left"/>
      <w:pPr>
        <w:ind w:left="2880" w:hanging="360"/>
      </w:pPr>
      <w:rPr>
        <w:rFonts w:ascii="Symbol" w:hAnsi="Symbol" w:hint="default"/>
      </w:rPr>
    </w:lvl>
    <w:lvl w:ilvl="4" w:tplc="72EEB7E8">
      <w:start w:val="1"/>
      <w:numFmt w:val="bullet"/>
      <w:lvlText w:val="o"/>
      <w:lvlJc w:val="left"/>
      <w:pPr>
        <w:ind w:left="3600" w:hanging="360"/>
      </w:pPr>
      <w:rPr>
        <w:rFonts w:ascii="Courier New" w:hAnsi="Courier New" w:hint="default"/>
      </w:rPr>
    </w:lvl>
    <w:lvl w:ilvl="5" w:tplc="CD12D38A">
      <w:start w:val="1"/>
      <w:numFmt w:val="bullet"/>
      <w:lvlText w:val=""/>
      <w:lvlJc w:val="left"/>
      <w:pPr>
        <w:ind w:left="4320" w:hanging="360"/>
      </w:pPr>
      <w:rPr>
        <w:rFonts w:ascii="Wingdings" w:hAnsi="Wingdings" w:hint="default"/>
      </w:rPr>
    </w:lvl>
    <w:lvl w:ilvl="6" w:tplc="FCB426DC">
      <w:start w:val="1"/>
      <w:numFmt w:val="bullet"/>
      <w:lvlText w:val=""/>
      <w:lvlJc w:val="left"/>
      <w:pPr>
        <w:ind w:left="5040" w:hanging="360"/>
      </w:pPr>
      <w:rPr>
        <w:rFonts w:ascii="Symbol" w:hAnsi="Symbol" w:hint="default"/>
      </w:rPr>
    </w:lvl>
    <w:lvl w:ilvl="7" w:tplc="2968DFEC">
      <w:start w:val="1"/>
      <w:numFmt w:val="bullet"/>
      <w:lvlText w:val="o"/>
      <w:lvlJc w:val="left"/>
      <w:pPr>
        <w:ind w:left="5760" w:hanging="360"/>
      </w:pPr>
      <w:rPr>
        <w:rFonts w:ascii="Courier New" w:hAnsi="Courier New" w:hint="default"/>
      </w:rPr>
    </w:lvl>
    <w:lvl w:ilvl="8" w:tplc="1CECE678">
      <w:start w:val="1"/>
      <w:numFmt w:val="bullet"/>
      <w:lvlText w:val=""/>
      <w:lvlJc w:val="left"/>
      <w:pPr>
        <w:ind w:left="6480" w:hanging="360"/>
      </w:pPr>
      <w:rPr>
        <w:rFonts w:ascii="Wingdings" w:hAnsi="Wingdings" w:hint="default"/>
      </w:rPr>
    </w:lvl>
  </w:abstractNum>
  <w:abstractNum w:abstractNumId="2" w15:restartNumberingAfterBreak="0">
    <w:nsid w:val="3406785F"/>
    <w:multiLevelType w:val="hybridMultilevel"/>
    <w:tmpl w:val="6F44192E"/>
    <w:lvl w:ilvl="0" w:tplc="0C0A0001">
      <w:start w:val="1"/>
      <w:numFmt w:val="bullet"/>
      <w:lvlText w:val=""/>
      <w:lvlJc w:val="left"/>
      <w:pPr>
        <w:ind w:left="1482" w:hanging="360"/>
      </w:pPr>
      <w:rPr>
        <w:rFonts w:ascii="Symbol" w:hAnsi="Symbol" w:hint="default"/>
      </w:rPr>
    </w:lvl>
    <w:lvl w:ilvl="1" w:tplc="0C0A0003" w:tentative="1">
      <w:start w:val="1"/>
      <w:numFmt w:val="bullet"/>
      <w:lvlText w:val="o"/>
      <w:lvlJc w:val="left"/>
      <w:pPr>
        <w:ind w:left="2202" w:hanging="360"/>
      </w:pPr>
      <w:rPr>
        <w:rFonts w:ascii="Courier New" w:hAnsi="Courier New" w:hint="default"/>
      </w:rPr>
    </w:lvl>
    <w:lvl w:ilvl="2" w:tplc="0C0A0005" w:tentative="1">
      <w:start w:val="1"/>
      <w:numFmt w:val="bullet"/>
      <w:lvlText w:val=""/>
      <w:lvlJc w:val="left"/>
      <w:pPr>
        <w:ind w:left="2922" w:hanging="360"/>
      </w:pPr>
      <w:rPr>
        <w:rFonts w:ascii="Wingdings" w:hAnsi="Wingdings" w:hint="default"/>
      </w:rPr>
    </w:lvl>
    <w:lvl w:ilvl="3" w:tplc="0C0A0001" w:tentative="1">
      <w:start w:val="1"/>
      <w:numFmt w:val="bullet"/>
      <w:lvlText w:val=""/>
      <w:lvlJc w:val="left"/>
      <w:pPr>
        <w:ind w:left="3642" w:hanging="360"/>
      </w:pPr>
      <w:rPr>
        <w:rFonts w:ascii="Symbol" w:hAnsi="Symbol" w:hint="default"/>
      </w:rPr>
    </w:lvl>
    <w:lvl w:ilvl="4" w:tplc="0C0A0003" w:tentative="1">
      <w:start w:val="1"/>
      <w:numFmt w:val="bullet"/>
      <w:lvlText w:val="o"/>
      <w:lvlJc w:val="left"/>
      <w:pPr>
        <w:ind w:left="4362" w:hanging="360"/>
      </w:pPr>
      <w:rPr>
        <w:rFonts w:ascii="Courier New" w:hAnsi="Courier New" w:hint="default"/>
      </w:rPr>
    </w:lvl>
    <w:lvl w:ilvl="5" w:tplc="0C0A0005" w:tentative="1">
      <w:start w:val="1"/>
      <w:numFmt w:val="bullet"/>
      <w:lvlText w:val=""/>
      <w:lvlJc w:val="left"/>
      <w:pPr>
        <w:ind w:left="5082" w:hanging="360"/>
      </w:pPr>
      <w:rPr>
        <w:rFonts w:ascii="Wingdings" w:hAnsi="Wingdings" w:hint="default"/>
      </w:rPr>
    </w:lvl>
    <w:lvl w:ilvl="6" w:tplc="0C0A0001" w:tentative="1">
      <w:start w:val="1"/>
      <w:numFmt w:val="bullet"/>
      <w:lvlText w:val=""/>
      <w:lvlJc w:val="left"/>
      <w:pPr>
        <w:ind w:left="5802" w:hanging="360"/>
      </w:pPr>
      <w:rPr>
        <w:rFonts w:ascii="Symbol" w:hAnsi="Symbol" w:hint="default"/>
      </w:rPr>
    </w:lvl>
    <w:lvl w:ilvl="7" w:tplc="0C0A0003" w:tentative="1">
      <w:start w:val="1"/>
      <w:numFmt w:val="bullet"/>
      <w:lvlText w:val="o"/>
      <w:lvlJc w:val="left"/>
      <w:pPr>
        <w:ind w:left="6522" w:hanging="360"/>
      </w:pPr>
      <w:rPr>
        <w:rFonts w:ascii="Courier New" w:hAnsi="Courier New" w:hint="default"/>
      </w:rPr>
    </w:lvl>
    <w:lvl w:ilvl="8" w:tplc="0C0A0005" w:tentative="1">
      <w:start w:val="1"/>
      <w:numFmt w:val="bullet"/>
      <w:lvlText w:val=""/>
      <w:lvlJc w:val="left"/>
      <w:pPr>
        <w:ind w:left="7242" w:hanging="360"/>
      </w:pPr>
      <w:rPr>
        <w:rFonts w:ascii="Wingdings" w:hAnsi="Wingdings" w:hint="default"/>
      </w:rPr>
    </w:lvl>
  </w:abstractNum>
  <w:abstractNum w:abstractNumId="3" w15:restartNumberingAfterBreak="0">
    <w:nsid w:val="3E6DBE6B"/>
    <w:multiLevelType w:val="multilevel"/>
    <w:tmpl w:val="D8EC877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15:restartNumberingAfterBreak="0">
    <w:nsid w:val="4168EFF7"/>
    <w:multiLevelType w:val="multilevel"/>
    <w:tmpl w:val="FA4E15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0F4162F"/>
    <w:multiLevelType w:val="multilevel"/>
    <w:tmpl w:val="D9FE61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1C436C5"/>
    <w:multiLevelType w:val="multilevel"/>
    <w:tmpl w:val="469098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23E526B"/>
    <w:multiLevelType w:val="multilevel"/>
    <w:tmpl w:val="F39660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0FF7293"/>
    <w:multiLevelType w:val="hybridMultilevel"/>
    <w:tmpl w:val="758AB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30A966F"/>
    <w:multiLevelType w:val="multilevel"/>
    <w:tmpl w:val="D63E9B0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0" w15:restartNumberingAfterBreak="0">
    <w:nsid w:val="654857A3"/>
    <w:multiLevelType w:val="hybridMultilevel"/>
    <w:tmpl w:val="A15CC16A"/>
    <w:lvl w:ilvl="0" w:tplc="2C0A000F">
      <w:start w:val="1"/>
      <w:numFmt w:val="decimal"/>
      <w:lvlText w:val="%1."/>
      <w:lvlJc w:val="left"/>
      <w:pPr>
        <w:ind w:left="766" w:hanging="360"/>
      </w:pPr>
    </w:lvl>
    <w:lvl w:ilvl="1" w:tplc="2C0A0019" w:tentative="1">
      <w:start w:val="1"/>
      <w:numFmt w:val="lowerLetter"/>
      <w:lvlText w:val="%2."/>
      <w:lvlJc w:val="left"/>
      <w:pPr>
        <w:ind w:left="1486" w:hanging="360"/>
      </w:pPr>
    </w:lvl>
    <w:lvl w:ilvl="2" w:tplc="2C0A001B" w:tentative="1">
      <w:start w:val="1"/>
      <w:numFmt w:val="lowerRoman"/>
      <w:lvlText w:val="%3."/>
      <w:lvlJc w:val="right"/>
      <w:pPr>
        <w:ind w:left="2206" w:hanging="180"/>
      </w:pPr>
    </w:lvl>
    <w:lvl w:ilvl="3" w:tplc="2C0A000F" w:tentative="1">
      <w:start w:val="1"/>
      <w:numFmt w:val="decimal"/>
      <w:lvlText w:val="%4."/>
      <w:lvlJc w:val="left"/>
      <w:pPr>
        <w:ind w:left="2926" w:hanging="360"/>
      </w:pPr>
    </w:lvl>
    <w:lvl w:ilvl="4" w:tplc="2C0A0019" w:tentative="1">
      <w:start w:val="1"/>
      <w:numFmt w:val="lowerLetter"/>
      <w:lvlText w:val="%5."/>
      <w:lvlJc w:val="left"/>
      <w:pPr>
        <w:ind w:left="3646" w:hanging="360"/>
      </w:pPr>
    </w:lvl>
    <w:lvl w:ilvl="5" w:tplc="2C0A001B" w:tentative="1">
      <w:start w:val="1"/>
      <w:numFmt w:val="lowerRoman"/>
      <w:lvlText w:val="%6."/>
      <w:lvlJc w:val="right"/>
      <w:pPr>
        <w:ind w:left="4366" w:hanging="180"/>
      </w:pPr>
    </w:lvl>
    <w:lvl w:ilvl="6" w:tplc="2C0A000F" w:tentative="1">
      <w:start w:val="1"/>
      <w:numFmt w:val="decimal"/>
      <w:lvlText w:val="%7."/>
      <w:lvlJc w:val="left"/>
      <w:pPr>
        <w:ind w:left="5086" w:hanging="360"/>
      </w:pPr>
    </w:lvl>
    <w:lvl w:ilvl="7" w:tplc="2C0A0019" w:tentative="1">
      <w:start w:val="1"/>
      <w:numFmt w:val="lowerLetter"/>
      <w:lvlText w:val="%8."/>
      <w:lvlJc w:val="left"/>
      <w:pPr>
        <w:ind w:left="5806" w:hanging="360"/>
      </w:pPr>
    </w:lvl>
    <w:lvl w:ilvl="8" w:tplc="2C0A001B" w:tentative="1">
      <w:start w:val="1"/>
      <w:numFmt w:val="lowerRoman"/>
      <w:lvlText w:val="%9."/>
      <w:lvlJc w:val="right"/>
      <w:pPr>
        <w:ind w:left="6526" w:hanging="180"/>
      </w:pPr>
    </w:lvl>
  </w:abstractNum>
  <w:abstractNum w:abstractNumId="11" w15:restartNumberingAfterBreak="0">
    <w:nsid w:val="6FD92A46"/>
    <w:multiLevelType w:val="multilevel"/>
    <w:tmpl w:val="E7D47470"/>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5C7258F"/>
    <w:multiLevelType w:val="hybridMultilevel"/>
    <w:tmpl w:val="D6D09538"/>
    <w:lvl w:ilvl="0" w:tplc="BCA6C16C">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3" w15:restartNumberingAfterBreak="0">
    <w:nsid w:val="77997A2C"/>
    <w:multiLevelType w:val="hybridMultilevel"/>
    <w:tmpl w:val="D6D09538"/>
    <w:lvl w:ilvl="0" w:tplc="BCA6C16C">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16cid:durableId="577449593">
    <w:abstractNumId w:val="0"/>
  </w:num>
  <w:num w:numId="2" w16cid:durableId="1537960404">
    <w:abstractNumId w:val="11"/>
  </w:num>
  <w:num w:numId="3" w16cid:durableId="1280067256">
    <w:abstractNumId w:val="7"/>
  </w:num>
  <w:num w:numId="4" w16cid:durableId="759718724">
    <w:abstractNumId w:val="3"/>
  </w:num>
  <w:num w:numId="5" w16cid:durableId="502744825">
    <w:abstractNumId w:val="4"/>
  </w:num>
  <w:num w:numId="6" w16cid:durableId="210920028">
    <w:abstractNumId w:val="9"/>
  </w:num>
  <w:num w:numId="7" w16cid:durableId="1353871520">
    <w:abstractNumId w:val="6"/>
  </w:num>
  <w:num w:numId="8" w16cid:durableId="1831630424">
    <w:abstractNumId w:val="1"/>
  </w:num>
  <w:num w:numId="9" w16cid:durableId="486702955">
    <w:abstractNumId w:val="5"/>
  </w:num>
  <w:num w:numId="10" w16cid:durableId="562912640">
    <w:abstractNumId w:val="12"/>
  </w:num>
  <w:num w:numId="11" w16cid:durableId="1672638922">
    <w:abstractNumId w:val="13"/>
  </w:num>
  <w:num w:numId="12" w16cid:durableId="1915816102">
    <w:abstractNumId w:val="2"/>
  </w:num>
  <w:num w:numId="13" w16cid:durableId="569922746">
    <w:abstractNumId w:val="8"/>
  </w:num>
  <w:num w:numId="14" w16cid:durableId="4670893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611"/>
    <w:rsid w:val="000252EA"/>
    <w:rsid w:val="00042944"/>
    <w:rsid w:val="00063462"/>
    <w:rsid w:val="00073150"/>
    <w:rsid w:val="00086FD2"/>
    <w:rsid w:val="000E0532"/>
    <w:rsid w:val="001E43B6"/>
    <w:rsid w:val="00210668"/>
    <w:rsid w:val="002331CE"/>
    <w:rsid w:val="00264439"/>
    <w:rsid w:val="002D132F"/>
    <w:rsid w:val="002D5A29"/>
    <w:rsid w:val="00306E45"/>
    <w:rsid w:val="0031250D"/>
    <w:rsid w:val="0032044E"/>
    <w:rsid w:val="003C4DD0"/>
    <w:rsid w:val="00445B35"/>
    <w:rsid w:val="00457951"/>
    <w:rsid w:val="004743C3"/>
    <w:rsid w:val="004B75AD"/>
    <w:rsid w:val="004D4A27"/>
    <w:rsid w:val="004F48D7"/>
    <w:rsid w:val="00556262"/>
    <w:rsid w:val="00570BE0"/>
    <w:rsid w:val="005E50EC"/>
    <w:rsid w:val="005E7991"/>
    <w:rsid w:val="00621611"/>
    <w:rsid w:val="00642E84"/>
    <w:rsid w:val="00733DD9"/>
    <w:rsid w:val="00746B64"/>
    <w:rsid w:val="0075308E"/>
    <w:rsid w:val="007636B2"/>
    <w:rsid w:val="0077488F"/>
    <w:rsid w:val="00781300"/>
    <w:rsid w:val="007D11B3"/>
    <w:rsid w:val="007D73B5"/>
    <w:rsid w:val="00852905"/>
    <w:rsid w:val="008F1ECE"/>
    <w:rsid w:val="00910DF4"/>
    <w:rsid w:val="00931328"/>
    <w:rsid w:val="00935D13"/>
    <w:rsid w:val="009A57DC"/>
    <w:rsid w:val="009C387D"/>
    <w:rsid w:val="00A116EE"/>
    <w:rsid w:val="00A21FDD"/>
    <w:rsid w:val="00A33FA8"/>
    <w:rsid w:val="00A42906"/>
    <w:rsid w:val="00A77AD0"/>
    <w:rsid w:val="00B51F2F"/>
    <w:rsid w:val="00B64931"/>
    <w:rsid w:val="00BB2EC2"/>
    <w:rsid w:val="00BC34CB"/>
    <w:rsid w:val="00C07CA3"/>
    <w:rsid w:val="00C07DD5"/>
    <w:rsid w:val="00C07ED0"/>
    <w:rsid w:val="00D203CA"/>
    <w:rsid w:val="00D465F0"/>
    <w:rsid w:val="00D67DDC"/>
    <w:rsid w:val="00D71294"/>
    <w:rsid w:val="00E42156"/>
    <w:rsid w:val="00E87F0F"/>
    <w:rsid w:val="00EB7B06"/>
    <w:rsid w:val="00F15E4A"/>
    <w:rsid w:val="00F269E5"/>
    <w:rsid w:val="00F64E9F"/>
    <w:rsid w:val="00F9077A"/>
    <w:rsid w:val="00F97501"/>
    <w:rsid w:val="00FB5AA8"/>
    <w:rsid w:val="00FC6D23"/>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9BA3D"/>
  <w15:docId w15:val="{0190D070-3FAF-4466-919C-F9F38020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F2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1611"/>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customStyle="1" w:styleId="LO-normal">
    <w:name w:val="LO-normal"/>
    <w:qFormat/>
    <w:rsid w:val="00BB2EC2"/>
    <w:pPr>
      <w:suppressAutoHyphens/>
    </w:pPr>
    <w:rPr>
      <w:rFonts w:ascii="Calibri" w:eastAsia="Calibri" w:hAnsi="Calibri" w:cs="Calibri"/>
      <w:lang w:eastAsia="zh-CN" w:bidi="hi-IN"/>
    </w:rPr>
  </w:style>
  <w:style w:type="paragraph" w:styleId="Prrafodelista">
    <w:name w:val="List Paragraph"/>
    <w:basedOn w:val="Normal"/>
    <w:uiPriority w:val="34"/>
    <w:qFormat/>
    <w:rsid w:val="00457951"/>
    <w:pPr>
      <w:spacing w:after="200" w:line="276" w:lineRule="auto"/>
      <w:ind w:left="720"/>
      <w:contextualSpacing/>
    </w:pPr>
    <w:rPr>
      <w:rFonts w:ascii="Calibri" w:eastAsia="Calibri" w:hAnsi="Calibri" w:cs="Times New Roman"/>
      <w:lang w:val="es-ES"/>
    </w:rPr>
  </w:style>
  <w:style w:type="paragraph" w:styleId="Textodeglobo">
    <w:name w:val="Balloon Text"/>
    <w:basedOn w:val="Normal"/>
    <w:link w:val="TextodegloboCar"/>
    <w:uiPriority w:val="99"/>
    <w:semiHidden/>
    <w:unhideWhenUsed/>
    <w:rsid w:val="00FB5A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5A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66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2113</Words>
  <Characters>11624</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Mercedes Vittar Smith</dc:creator>
  <cp:lastModifiedBy>María Mercedes Vittar Smith</cp:lastModifiedBy>
  <cp:revision>2</cp:revision>
  <dcterms:created xsi:type="dcterms:W3CDTF">2022-08-01T15:32:00Z</dcterms:created>
  <dcterms:modified xsi:type="dcterms:W3CDTF">2022-08-01T15:32:00Z</dcterms:modified>
</cp:coreProperties>
</file>